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7B" w:rsidRPr="005C10F9" w:rsidRDefault="00FA1E7B" w:rsidP="00FA1E7B">
      <w:pPr>
        <w:pStyle w:val="NormalWeb"/>
        <w:jc w:val="center"/>
        <w:rPr>
          <w:b/>
        </w:rPr>
      </w:pPr>
      <w:r w:rsidRPr="005C10F9">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FA1E7B" w:rsidRPr="005C10F9" w:rsidRDefault="00FA1E7B" w:rsidP="00FA1E7B">
      <w:pPr>
        <w:pStyle w:val="NormalWeb"/>
        <w:jc w:val="center"/>
        <w:rPr>
          <w:b/>
        </w:rPr>
      </w:pPr>
    </w:p>
    <w:p w:rsidR="00FA1E7B" w:rsidRPr="0056107A" w:rsidRDefault="00FA1E7B" w:rsidP="00FA1E7B">
      <w:pPr>
        <w:pStyle w:val="NormalWeb"/>
        <w:jc w:val="center"/>
        <w:rPr>
          <w:b/>
          <w:sz w:val="40"/>
          <w:szCs w:val="40"/>
        </w:rPr>
      </w:pPr>
    </w:p>
    <w:p w:rsidR="00FA1E7B" w:rsidRPr="0056107A" w:rsidRDefault="00FA1E7B" w:rsidP="00FA1E7B">
      <w:pPr>
        <w:pStyle w:val="NormalWeb"/>
        <w:jc w:val="center"/>
        <w:rPr>
          <w:b/>
          <w:sz w:val="40"/>
          <w:szCs w:val="40"/>
        </w:rPr>
      </w:pPr>
    </w:p>
    <w:p w:rsidR="00FA1E7B" w:rsidRPr="0056107A" w:rsidRDefault="00FA1E7B" w:rsidP="00FA1E7B">
      <w:pPr>
        <w:pStyle w:val="NormalWeb"/>
        <w:jc w:val="center"/>
        <w:rPr>
          <w:b/>
          <w:sz w:val="40"/>
          <w:szCs w:val="40"/>
        </w:rPr>
      </w:pPr>
      <w:r w:rsidRPr="0056107A">
        <w:rPr>
          <w:b/>
          <w:sz w:val="40"/>
          <w:szCs w:val="40"/>
        </w:rPr>
        <w:t>GÜMÜŞHANE ÜNİVERSİTESİ</w:t>
      </w:r>
    </w:p>
    <w:p w:rsidR="00FA1E7B" w:rsidRPr="0056107A" w:rsidRDefault="00FA1E7B" w:rsidP="00FA1E7B">
      <w:pPr>
        <w:tabs>
          <w:tab w:val="left" w:pos="5620"/>
        </w:tabs>
        <w:jc w:val="center"/>
        <w:rPr>
          <w:b/>
          <w:sz w:val="40"/>
          <w:szCs w:val="40"/>
        </w:rPr>
      </w:pPr>
      <w:r w:rsidRPr="0056107A">
        <w:rPr>
          <w:b/>
          <w:sz w:val="40"/>
          <w:szCs w:val="40"/>
        </w:rPr>
        <w:t>BİLGİ İŞLEM DAİRE BAŞKANLIĞI</w:t>
      </w:r>
    </w:p>
    <w:p w:rsidR="00FA1E7B" w:rsidRPr="0056107A" w:rsidRDefault="00636367" w:rsidP="00FA1E7B">
      <w:pPr>
        <w:tabs>
          <w:tab w:val="left" w:pos="5620"/>
        </w:tabs>
        <w:jc w:val="center"/>
        <w:rPr>
          <w:b/>
          <w:sz w:val="40"/>
          <w:szCs w:val="40"/>
        </w:rPr>
      </w:pPr>
      <w:r>
        <w:rPr>
          <w:b/>
          <w:sz w:val="40"/>
          <w:szCs w:val="40"/>
        </w:rPr>
        <w:t>2010</w:t>
      </w:r>
      <w:r w:rsidR="00FA1E7B" w:rsidRPr="0056107A">
        <w:rPr>
          <w:b/>
          <w:sz w:val="40"/>
          <w:szCs w:val="40"/>
        </w:rPr>
        <w:t xml:space="preserve"> MALİ  YILI</w:t>
      </w:r>
    </w:p>
    <w:p w:rsidR="00FA1E7B" w:rsidRPr="0056107A" w:rsidRDefault="00FA1E7B" w:rsidP="00FA1E7B">
      <w:pPr>
        <w:tabs>
          <w:tab w:val="left" w:pos="5620"/>
        </w:tabs>
        <w:jc w:val="center"/>
        <w:rPr>
          <w:b/>
          <w:sz w:val="40"/>
          <w:szCs w:val="40"/>
        </w:rPr>
      </w:pPr>
      <w:r w:rsidRPr="0056107A">
        <w:rPr>
          <w:b/>
          <w:sz w:val="40"/>
          <w:szCs w:val="40"/>
        </w:rPr>
        <w:t>BİRİM FAALİYET RAPORU</w:t>
      </w:r>
    </w:p>
    <w:p w:rsidR="00FA1E7B" w:rsidRPr="0056107A" w:rsidRDefault="00FA1E7B" w:rsidP="00FA1E7B">
      <w:pPr>
        <w:tabs>
          <w:tab w:val="left" w:pos="5620"/>
        </w:tabs>
        <w:jc w:val="center"/>
        <w:rPr>
          <w:b/>
          <w:sz w:val="40"/>
          <w:szCs w:val="40"/>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Pr="005C10F9" w:rsidRDefault="00FA1E7B" w:rsidP="00FA1E7B">
      <w:pPr>
        <w:tabs>
          <w:tab w:val="left" w:pos="5620"/>
        </w:tabs>
        <w:jc w:val="center"/>
        <w:rPr>
          <w:b/>
        </w:rPr>
      </w:pPr>
    </w:p>
    <w:p w:rsidR="00FA1E7B" w:rsidRDefault="005E08CB" w:rsidP="00FA1E7B">
      <w:pPr>
        <w:tabs>
          <w:tab w:val="left" w:pos="5620"/>
        </w:tabs>
        <w:jc w:val="center"/>
        <w:rPr>
          <w:b/>
        </w:rPr>
      </w:pPr>
      <w:r>
        <w:rPr>
          <w:b/>
        </w:rPr>
        <w:t>Ocak 2011</w:t>
      </w:r>
    </w:p>
    <w:p w:rsidR="005C10F9" w:rsidRDefault="005C10F9" w:rsidP="00FA1E7B">
      <w:pPr>
        <w:tabs>
          <w:tab w:val="left" w:pos="5620"/>
        </w:tabs>
        <w:jc w:val="center"/>
        <w:rPr>
          <w:b/>
        </w:rPr>
      </w:pPr>
    </w:p>
    <w:p w:rsidR="005C10F9" w:rsidRDefault="005C10F9" w:rsidP="00FA1E7B">
      <w:pPr>
        <w:tabs>
          <w:tab w:val="left" w:pos="5620"/>
        </w:tabs>
        <w:jc w:val="center"/>
        <w:rPr>
          <w:b/>
        </w:rPr>
      </w:pPr>
    </w:p>
    <w:p w:rsidR="005C10F9" w:rsidRDefault="005C10F9" w:rsidP="0056107A">
      <w:pPr>
        <w:tabs>
          <w:tab w:val="left" w:pos="5620"/>
        </w:tabs>
        <w:rPr>
          <w:b/>
        </w:rPr>
      </w:pPr>
    </w:p>
    <w:p w:rsidR="005C10F9" w:rsidRDefault="005C10F9" w:rsidP="00FA1E7B">
      <w:pPr>
        <w:tabs>
          <w:tab w:val="left" w:pos="5620"/>
        </w:tabs>
        <w:jc w:val="center"/>
        <w:rPr>
          <w:b/>
        </w:rPr>
      </w:pPr>
    </w:p>
    <w:p w:rsidR="005C10F9" w:rsidRPr="005C10F9" w:rsidRDefault="005C10F9" w:rsidP="00FA1E7B">
      <w:pPr>
        <w:tabs>
          <w:tab w:val="left" w:pos="5620"/>
        </w:tabs>
        <w:jc w:val="center"/>
        <w:rPr>
          <w:b/>
        </w:rPr>
      </w:pPr>
    </w:p>
    <w:p w:rsidR="00591BF8" w:rsidRPr="005C10F9" w:rsidRDefault="001E6547" w:rsidP="005C10F9">
      <w:pPr>
        <w:spacing w:before="240" w:after="240" w:line="312" w:lineRule="auto"/>
        <w:jc w:val="center"/>
      </w:pPr>
      <w:r w:rsidRPr="005C10F9">
        <w:rPr>
          <w:noProof/>
        </w:rPr>
        <w:lastRenderedPageBreak/>
        <w:pict>
          <v:line id="_x0000_s1085" style="position:absolute;left:0;text-align:left;z-index:1" from=".05pt,25.65pt" to="453.6pt,25.65pt" strokeweight="4pt">
            <v:stroke linestyle="thickBetweenThin"/>
          </v:line>
        </w:pict>
      </w:r>
      <w:r w:rsidR="0019062F" w:rsidRPr="005C10F9">
        <w:t>İÇİNDE</w:t>
      </w:r>
      <w:r w:rsidR="00911556" w:rsidRPr="005C10F9">
        <w:t>KİLER</w:t>
      </w:r>
    </w:p>
    <w:p w:rsidR="00521717" w:rsidRDefault="00E9117F">
      <w:pPr>
        <w:pStyle w:val="T1"/>
        <w:rPr>
          <w:rFonts w:ascii="Calibri" w:hAnsi="Calibri"/>
          <w:b w:val="0"/>
          <w:bCs w:val="0"/>
          <w:caps w:val="0"/>
          <w:noProof/>
          <w:sz w:val="22"/>
          <w:szCs w:val="22"/>
        </w:rPr>
      </w:pPr>
      <w:r w:rsidRPr="005C10F9">
        <w:rPr>
          <w:sz w:val="24"/>
          <w:szCs w:val="24"/>
        </w:rPr>
        <w:fldChar w:fldCharType="begin"/>
      </w:r>
      <w:r w:rsidRPr="005C10F9">
        <w:rPr>
          <w:sz w:val="24"/>
          <w:szCs w:val="24"/>
        </w:rPr>
        <w:instrText xml:space="preserve"> TOC \o "1-5" \h \z </w:instrText>
      </w:r>
      <w:r w:rsidRPr="005C10F9">
        <w:rPr>
          <w:sz w:val="24"/>
          <w:szCs w:val="24"/>
        </w:rPr>
        <w:fldChar w:fldCharType="separate"/>
      </w:r>
      <w:hyperlink w:anchor="_Toc286828717" w:history="1">
        <w:r w:rsidR="00521717" w:rsidRPr="00C44C09">
          <w:rPr>
            <w:rStyle w:val="Kpr"/>
            <w:noProof/>
          </w:rPr>
          <w:t>BİRİM YÖNETİCİSİNİN SUNUŞU</w:t>
        </w:r>
        <w:r w:rsidR="00521717">
          <w:rPr>
            <w:noProof/>
            <w:webHidden/>
          </w:rPr>
          <w:tab/>
        </w:r>
        <w:r w:rsidR="00521717">
          <w:rPr>
            <w:noProof/>
            <w:webHidden/>
          </w:rPr>
          <w:fldChar w:fldCharType="begin"/>
        </w:r>
        <w:r w:rsidR="00521717">
          <w:rPr>
            <w:noProof/>
            <w:webHidden/>
          </w:rPr>
          <w:instrText xml:space="preserve"> PAGEREF _Toc286828717 \h </w:instrText>
        </w:r>
        <w:r w:rsidR="00521717">
          <w:rPr>
            <w:noProof/>
            <w:webHidden/>
          </w:rPr>
        </w:r>
        <w:r w:rsidR="00521717">
          <w:rPr>
            <w:noProof/>
            <w:webHidden/>
          </w:rPr>
          <w:fldChar w:fldCharType="separate"/>
        </w:r>
        <w:r w:rsidR="00521717">
          <w:rPr>
            <w:noProof/>
            <w:webHidden/>
          </w:rPr>
          <w:t>3</w:t>
        </w:r>
        <w:r w:rsidR="00521717">
          <w:rPr>
            <w:noProof/>
            <w:webHidden/>
          </w:rPr>
          <w:fldChar w:fldCharType="end"/>
        </w:r>
      </w:hyperlink>
    </w:p>
    <w:p w:rsidR="00521717" w:rsidRDefault="00521717">
      <w:pPr>
        <w:pStyle w:val="T1"/>
        <w:rPr>
          <w:rFonts w:ascii="Calibri" w:hAnsi="Calibri"/>
          <w:b w:val="0"/>
          <w:bCs w:val="0"/>
          <w:caps w:val="0"/>
          <w:noProof/>
          <w:sz w:val="22"/>
          <w:szCs w:val="22"/>
        </w:rPr>
      </w:pPr>
      <w:hyperlink w:anchor="_Toc286828718" w:history="1">
        <w:r w:rsidRPr="00C44C09">
          <w:rPr>
            <w:rStyle w:val="Kpr"/>
            <w:noProof/>
          </w:rPr>
          <w:t>I. GENEL BİLGİLER</w:t>
        </w:r>
        <w:r>
          <w:rPr>
            <w:noProof/>
            <w:webHidden/>
          </w:rPr>
          <w:tab/>
        </w:r>
        <w:r>
          <w:rPr>
            <w:noProof/>
            <w:webHidden/>
          </w:rPr>
          <w:fldChar w:fldCharType="begin"/>
        </w:r>
        <w:r>
          <w:rPr>
            <w:noProof/>
            <w:webHidden/>
          </w:rPr>
          <w:instrText xml:space="preserve"> PAGEREF _Toc286828718 \h </w:instrText>
        </w:r>
        <w:r>
          <w:rPr>
            <w:noProof/>
            <w:webHidden/>
          </w:rPr>
        </w:r>
        <w:r>
          <w:rPr>
            <w:noProof/>
            <w:webHidden/>
          </w:rPr>
          <w:fldChar w:fldCharType="separate"/>
        </w:r>
        <w:r>
          <w:rPr>
            <w:noProof/>
            <w:webHidden/>
          </w:rPr>
          <w:t>4</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19" w:history="1">
        <w:r w:rsidRPr="00C44C09">
          <w:rPr>
            <w:rStyle w:val="Kpr"/>
            <w:noProof/>
          </w:rPr>
          <w:t>A.MİSYON VE VİZYON</w:t>
        </w:r>
        <w:r>
          <w:rPr>
            <w:noProof/>
            <w:webHidden/>
          </w:rPr>
          <w:tab/>
        </w:r>
        <w:r>
          <w:rPr>
            <w:noProof/>
            <w:webHidden/>
          </w:rPr>
          <w:fldChar w:fldCharType="begin"/>
        </w:r>
        <w:r>
          <w:rPr>
            <w:noProof/>
            <w:webHidden/>
          </w:rPr>
          <w:instrText xml:space="preserve"> PAGEREF _Toc286828719 \h </w:instrText>
        </w:r>
        <w:r>
          <w:rPr>
            <w:noProof/>
            <w:webHidden/>
          </w:rPr>
        </w:r>
        <w:r>
          <w:rPr>
            <w:noProof/>
            <w:webHidden/>
          </w:rPr>
          <w:fldChar w:fldCharType="separate"/>
        </w:r>
        <w:r>
          <w:rPr>
            <w:noProof/>
            <w:webHidden/>
          </w:rPr>
          <w:t>4</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20" w:history="1">
        <w:r w:rsidRPr="00C44C09">
          <w:rPr>
            <w:rStyle w:val="Kpr"/>
            <w:noProof/>
          </w:rPr>
          <w:t>B.YETKİ, GÖREV VE SORUMLULUKLAR</w:t>
        </w:r>
        <w:r>
          <w:rPr>
            <w:noProof/>
            <w:webHidden/>
          </w:rPr>
          <w:tab/>
        </w:r>
        <w:r>
          <w:rPr>
            <w:noProof/>
            <w:webHidden/>
          </w:rPr>
          <w:fldChar w:fldCharType="begin"/>
        </w:r>
        <w:r>
          <w:rPr>
            <w:noProof/>
            <w:webHidden/>
          </w:rPr>
          <w:instrText xml:space="preserve"> PAGEREF _Toc286828720 \h </w:instrText>
        </w:r>
        <w:r>
          <w:rPr>
            <w:noProof/>
            <w:webHidden/>
          </w:rPr>
        </w:r>
        <w:r>
          <w:rPr>
            <w:noProof/>
            <w:webHidden/>
          </w:rPr>
          <w:fldChar w:fldCharType="separate"/>
        </w:r>
        <w:r>
          <w:rPr>
            <w:noProof/>
            <w:webHidden/>
          </w:rPr>
          <w:t>4</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21" w:history="1">
        <w:r w:rsidRPr="00C44C09">
          <w:rPr>
            <w:rStyle w:val="Kpr"/>
            <w:noProof/>
          </w:rPr>
          <w:t>I.A. HARCAMA BİRİMİNE İLİŞKİN BİLGİLER</w:t>
        </w:r>
        <w:r>
          <w:rPr>
            <w:noProof/>
            <w:webHidden/>
          </w:rPr>
          <w:tab/>
        </w:r>
        <w:r>
          <w:rPr>
            <w:noProof/>
            <w:webHidden/>
          </w:rPr>
          <w:fldChar w:fldCharType="begin"/>
        </w:r>
        <w:r>
          <w:rPr>
            <w:noProof/>
            <w:webHidden/>
          </w:rPr>
          <w:instrText xml:space="preserve"> PAGEREF _Toc286828721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3"/>
        <w:tabs>
          <w:tab w:val="right" w:leader="dot" w:pos="9060"/>
        </w:tabs>
        <w:rPr>
          <w:rFonts w:ascii="Calibri" w:hAnsi="Calibri"/>
          <w:i w:val="0"/>
          <w:iCs w:val="0"/>
          <w:noProof/>
          <w:sz w:val="22"/>
          <w:szCs w:val="22"/>
        </w:rPr>
      </w:pPr>
      <w:hyperlink w:anchor="_Toc286828722" w:history="1">
        <w:r w:rsidRPr="00C44C09">
          <w:rPr>
            <w:rStyle w:val="Kpr"/>
            <w:noProof/>
          </w:rPr>
          <w:t>I.A.1. Fiziksel Yapı</w:t>
        </w:r>
        <w:r>
          <w:rPr>
            <w:noProof/>
            <w:webHidden/>
          </w:rPr>
          <w:tab/>
        </w:r>
        <w:r>
          <w:rPr>
            <w:noProof/>
            <w:webHidden/>
          </w:rPr>
          <w:fldChar w:fldCharType="begin"/>
        </w:r>
        <w:r>
          <w:rPr>
            <w:noProof/>
            <w:webHidden/>
          </w:rPr>
          <w:instrText xml:space="preserve"> PAGEREF _Toc286828722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23" w:history="1">
        <w:r w:rsidRPr="00C44C09">
          <w:rPr>
            <w:rStyle w:val="Kpr"/>
            <w:noProof/>
          </w:rPr>
          <w:t>I.A.1.1. Toplam Kapalı Alan (m</w:t>
        </w:r>
        <w:r w:rsidRPr="00C44C09">
          <w:rPr>
            <w:rStyle w:val="Kpr"/>
            <w:noProof/>
            <w:vertAlign w:val="superscript"/>
          </w:rPr>
          <w:t>2</w:t>
        </w:r>
        <w:r w:rsidRPr="00C44C09">
          <w:rPr>
            <w:rStyle w:val="Kpr"/>
            <w:noProof/>
          </w:rPr>
          <w:t>)</w:t>
        </w:r>
        <w:r>
          <w:rPr>
            <w:noProof/>
            <w:webHidden/>
          </w:rPr>
          <w:tab/>
        </w:r>
        <w:r>
          <w:rPr>
            <w:noProof/>
            <w:webHidden/>
          </w:rPr>
          <w:fldChar w:fldCharType="begin"/>
        </w:r>
        <w:r>
          <w:rPr>
            <w:noProof/>
            <w:webHidden/>
          </w:rPr>
          <w:instrText xml:space="preserve"> PAGEREF _Toc286828723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24" w:history="1">
        <w:r w:rsidRPr="00C44C09">
          <w:rPr>
            <w:rStyle w:val="Kpr"/>
            <w:noProof/>
          </w:rPr>
          <w:t>I.A.1.2. Sosyal Alanlar</w:t>
        </w:r>
        <w:r>
          <w:rPr>
            <w:noProof/>
            <w:webHidden/>
          </w:rPr>
          <w:tab/>
        </w:r>
        <w:r>
          <w:rPr>
            <w:noProof/>
            <w:webHidden/>
          </w:rPr>
          <w:fldChar w:fldCharType="begin"/>
        </w:r>
        <w:r>
          <w:rPr>
            <w:noProof/>
            <w:webHidden/>
          </w:rPr>
          <w:instrText xml:space="preserve"> PAGEREF _Toc286828724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5"/>
        <w:tabs>
          <w:tab w:val="right" w:leader="dot" w:pos="9060"/>
        </w:tabs>
        <w:rPr>
          <w:rFonts w:ascii="Calibri" w:hAnsi="Calibri"/>
          <w:noProof/>
          <w:sz w:val="22"/>
          <w:szCs w:val="22"/>
        </w:rPr>
      </w:pPr>
      <w:hyperlink w:anchor="_Toc286828725" w:history="1">
        <w:r w:rsidRPr="00C44C09">
          <w:rPr>
            <w:rStyle w:val="Kpr"/>
            <w:noProof/>
          </w:rPr>
          <w:t>I.A.1.2.1. Kantinler ve Kafeteryalar</w:t>
        </w:r>
        <w:r>
          <w:rPr>
            <w:noProof/>
            <w:webHidden/>
          </w:rPr>
          <w:tab/>
        </w:r>
        <w:r>
          <w:rPr>
            <w:noProof/>
            <w:webHidden/>
          </w:rPr>
          <w:fldChar w:fldCharType="begin"/>
        </w:r>
        <w:r>
          <w:rPr>
            <w:noProof/>
            <w:webHidden/>
          </w:rPr>
          <w:instrText xml:space="preserve"> PAGEREF _Toc286828725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5"/>
        <w:tabs>
          <w:tab w:val="right" w:leader="dot" w:pos="9060"/>
        </w:tabs>
        <w:rPr>
          <w:rFonts w:ascii="Calibri" w:hAnsi="Calibri"/>
          <w:noProof/>
          <w:sz w:val="22"/>
          <w:szCs w:val="22"/>
        </w:rPr>
      </w:pPr>
      <w:hyperlink w:anchor="_Toc286828726" w:history="1">
        <w:r w:rsidRPr="00C44C09">
          <w:rPr>
            <w:rStyle w:val="Kpr"/>
            <w:noProof/>
          </w:rPr>
          <w:t>I.A.1.2.2. Yemekhaneler</w:t>
        </w:r>
        <w:r>
          <w:rPr>
            <w:noProof/>
            <w:webHidden/>
          </w:rPr>
          <w:tab/>
        </w:r>
        <w:r>
          <w:rPr>
            <w:noProof/>
            <w:webHidden/>
          </w:rPr>
          <w:fldChar w:fldCharType="begin"/>
        </w:r>
        <w:r>
          <w:rPr>
            <w:noProof/>
            <w:webHidden/>
          </w:rPr>
          <w:instrText xml:space="preserve"> PAGEREF _Toc286828726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5"/>
        <w:tabs>
          <w:tab w:val="right" w:leader="dot" w:pos="9060"/>
        </w:tabs>
        <w:rPr>
          <w:rFonts w:ascii="Calibri" w:hAnsi="Calibri"/>
          <w:noProof/>
          <w:sz w:val="22"/>
          <w:szCs w:val="22"/>
        </w:rPr>
      </w:pPr>
      <w:hyperlink w:anchor="_Toc286828727" w:history="1">
        <w:r w:rsidRPr="00C44C09">
          <w:rPr>
            <w:rStyle w:val="Kpr"/>
            <w:noProof/>
          </w:rPr>
          <w:t>I.A.1.2.3. Spor Tesisleri</w:t>
        </w:r>
        <w:r>
          <w:rPr>
            <w:noProof/>
            <w:webHidden/>
          </w:rPr>
          <w:tab/>
        </w:r>
        <w:r>
          <w:rPr>
            <w:noProof/>
            <w:webHidden/>
          </w:rPr>
          <w:fldChar w:fldCharType="begin"/>
        </w:r>
        <w:r>
          <w:rPr>
            <w:noProof/>
            <w:webHidden/>
          </w:rPr>
          <w:instrText xml:space="preserve"> PAGEREF _Toc286828727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5"/>
        <w:tabs>
          <w:tab w:val="right" w:leader="dot" w:pos="9060"/>
        </w:tabs>
        <w:rPr>
          <w:rFonts w:ascii="Calibri" w:hAnsi="Calibri"/>
          <w:noProof/>
          <w:sz w:val="22"/>
          <w:szCs w:val="22"/>
        </w:rPr>
      </w:pPr>
      <w:hyperlink w:anchor="_Toc286828728" w:history="1">
        <w:r w:rsidRPr="00C44C09">
          <w:rPr>
            <w:rStyle w:val="Kpr"/>
            <w:noProof/>
          </w:rPr>
          <w:t>I.A.1.2.4. Kreş</w:t>
        </w:r>
        <w:r>
          <w:rPr>
            <w:noProof/>
            <w:webHidden/>
          </w:rPr>
          <w:tab/>
        </w:r>
        <w:r>
          <w:rPr>
            <w:noProof/>
            <w:webHidden/>
          </w:rPr>
          <w:fldChar w:fldCharType="begin"/>
        </w:r>
        <w:r>
          <w:rPr>
            <w:noProof/>
            <w:webHidden/>
          </w:rPr>
          <w:instrText xml:space="preserve"> PAGEREF _Toc286828728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5"/>
        <w:tabs>
          <w:tab w:val="right" w:leader="dot" w:pos="9060"/>
        </w:tabs>
        <w:rPr>
          <w:rFonts w:ascii="Calibri" w:hAnsi="Calibri"/>
          <w:noProof/>
          <w:sz w:val="22"/>
          <w:szCs w:val="22"/>
        </w:rPr>
      </w:pPr>
      <w:hyperlink w:anchor="_Toc286828729" w:history="1">
        <w:r w:rsidRPr="00C44C09">
          <w:rPr>
            <w:rStyle w:val="Kpr"/>
            <w:noProof/>
          </w:rPr>
          <w:t>I.A.1.2.5. Öğrenci Kulüpleri</w:t>
        </w:r>
        <w:r>
          <w:rPr>
            <w:noProof/>
            <w:webHidden/>
          </w:rPr>
          <w:tab/>
        </w:r>
        <w:r>
          <w:rPr>
            <w:noProof/>
            <w:webHidden/>
          </w:rPr>
          <w:fldChar w:fldCharType="begin"/>
        </w:r>
        <w:r>
          <w:rPr>
            <w:noProof/>
            <w:webHidden/>
          </w:rPr>
          <w:instrText xml:space="preserve"> PAGEREF _Toc286828729 \h </w:instrText>
        </w:r>
        <w:r>
          <w:rPr>
            <w:noProof/>
            <w:webHidden/>
          </w:rPr>
        </w:r>
        <w:r>
          <w:rPr>
            <w:noProof/>
            <w:webHidden/>
          </w:rPr>
          <w:fldChar w:fldCharType="separate"/>
        </w:r>
        <w:r>
          <w:rPr>
            <w:noProof/>
            <w:webHidden/>
          </w:rPr>
          <w:t>6</w:t>
        </w:r>
        <w:r>
          <w:rPr>
            <w:noProof/>
            <w:webHidden/>
          </w:rPr>
          <w:fldChar w:fldCharType="end"/>
        </w:r>
      </w:hyperlink>
    </w:p>
    <w:p w:rsidR="00521717" w:rsidRDefault="00521717">
      <w:pPr>
        <w:pStyle w:val="T5"/>
        <w:tabs>
          <w:tab w:val="right" w:leader="dot" w:pos="9060"/>
        </w:tabs>
        <w:rPr>
          <w:rFonts w:ascii="Calibri" w:hAnsi="Calibri"/>
          <w:noProof/>
          <w:sz w:val="22"/>
          <w:szCs w:val="22"/>
        </w:rPr>
      </w:pPr>
      <w:hyperlink w:anchor="_Toc286828730" w:history="1">
        <w:r w:rsidRPr="00C44C09">
          <w:rPr>
            <w:rStyle w:val="Kpr"/>
            <w:noProof/>
          </w:rPr>
          <w:t>I.A.1.2.6. Toplantı – Konferans Salonları</w:t>
        </w:r>
        <w:r>
          <w:rPr>
            <w:noProof/>
            <w:webHidden/>
          </w:rPr>
          <w:tab/>
        </w:r>
        <w:r>
          <w:rPr>
            <w:noProof/>
            <w:webHidden/>
          </w:rPr>
          <w:fldChar w:fldCharType="begin"/>
        </w:r>
        <w:r>
          <w:rPr>
            <w:noProof/>
            <w:webHidden/>
          </w:rPr>
          <w:instrText xml:space="preserve"> PAGEREF _Toc286828730 \h </w:instrText>
        </w:r>
        <w:r>
          <w:rPr>
            <w:noProof/>
            <w:webHidden/>
          </w:rPr>
        </w:r>
        <w:r>
          <w:rPr>
            <w:noProof/>
            <w:webHidden/>
          </w:rPr>
          <w:fldChar w:fldCharType="separate"/>
        </w:r>
        <w:r>
          <w:rPr>
            <w:noProof/>
            <w:webHidden/>
          </w:rPr>
          <w:t>7</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1" w:history="1">
        <w:r w:rsidRPr="00C44C09">
          <w:rPr>
            <w:rStyle w:val="Kpr"/>
            <w:noProof/>
          </w:rPr>
          <w:t>I.A.1.3. Hizmet Alanları</w:t>
        </w:r>
        <w:r>
          <w:rPr>
            <w:noProof/>
            <w:webHidden/>
          </w:rPr>
          <w:tab/>
        </w:r>
        <w:r>
          <w:rPr>
            <w:noProof/>
            <w:webHidden/>
          </w:rPr>
          <w:fldChar w:fldCharType="begin"/>
        </w:r>
        <w:r>
          <w:rPr>
            <w:noProof/>
            <w:webHidden/>
          </w:rPr>
          <w:instrText xml:space="preserve"> PAGEREF _Toc286828731 \h </w:instrText>
        </w:r>
        <w:r>
          <w:rPr>
            <w:noProof/>
            <w:webHidden/>
          </w:rPr>
        </w:r>
        <w:r>
          <w:rPr>
            <w:noProof/>
            <w:webHidden/>
          </w:rPr>
          <w:fldChar w:fldCharType="separate"/>
        </w:r>
        <w:r>
          <w:rPr>
            <w:noProof/>
            <w:webHidden/>
          </w:rPr>
          <w:t>7</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2" w:history="1">
        <w:r w:rsidRPr="00C44C09">
          <w:rPr>
            <w:rStyle w:val="Kpr"/>
            <w:noProof/>
          </w:rPr>
          <w:t>I.A.1.4. Ambar Alanları</w:t>
        </w:r>
        <w:r>
          <w:rPr>
            <w:noProof/>
            <w:webHidden/>
          </w:rPr>
          <w:tab/>
        </w:r>
        <w:r>
          <w:rPr>
            <w:noProof/>
            <w:webHidden/>
          </w:rPr>
          <w:fldChar w:fldCharType="begin"/>
        </w:r>
        <w:r>
          <w:rPr>
            <w:noProof/>
            <w:webHidden/>
          </w:rPr>
          <w:instrText xml:space="preserve"> PAGEREF _Toc286828732 \h </w:instrText>
        </w:r>
        <w:r>
          <w:rPr>
            <w:noProof/>
            <w:webHidden/>
          </w:rPr>
        </w:r>
        <w:r>
          <w:rPr>
            <w:noProof/>
            <w:webHidden/>
          </w:rPr>
          <w:fldChar w:fldCharType="separate"/>
        </w:r>
        <w:r>
          <w:rPr>
            <w:noProof/>
            <w:webHidden/>
          </w:rPr>
          <w:t>7</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3" w:history="1">
        <w:r w:rsidRPr="00C44C09">
          <w:rPr>
            <w:rStyle w:val="Kpr"/>
            <w:noProof/>
          </w:rPr>
          <w:t>I.A.1.5. Arşiv Alanları</w:t>
        </w:r>
        <w:r>
          <w:rPr>
            <w:noProof/>
            <w:webHidden/>
          </w:rPr>
          <w:tab/>
        </w:r>
        <w:r>
          <w:rPr>
            <w:noProof/>
            <w:webHidden/>
          </w:rPr>
          <w:fldChar w:fldCharType="begin"/>
        </w:r>
        <w:r>
          <w:rPr>
            <w:noProof/>
            <w:webHidden/>
          </w:rPr>
          <w:instrText xml:space="preserve"> PAGEREF _Toc286828733 \h </w:instrText>
        </w:r>
        <w:r>
          <w:rPr>
            <w:noProof/>
            <w:webHidden/>
          </w:rPr>
        </w:r>
        <w:r>
          <w:rPr>
            <w:noProof/>
            <w:webHidden/>
          </w:rPr>
          <w:fldChar w:fldCharType="separate"/>
        </w:r>
        <w:r>
          <w:rPr>
            <w:noProof/>
            <w:webHidden/>
          </w:rPr>
          <w:t>7</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4" w:history="1">
        <w:r w:rsidRPr="00C44C09">
          <w:rPr>
            <w:rStyle w:val="Kpr"/>
            <w:noProof/>
          </w:rPr>
          <w:t>I.A.1.6. Atölye Alanları</w:t>
        </w:r>
        <w:r>
          <w:rPr>
            <w:noProof/>
            <w:webHidden/>
          </w:rPr>
          <w:tab/>
        </w:r>
        <w:r>
          <w:rPr>
            <w:noProof/>
            <w:webHidden/>
          </w:rPr>
          <w:fldChar w:fldCharType="begin"/>
        </w:r>
        <w:r>
          <w:rPr>
            <w:noProof/>
            <w:webHidden/>
          </w:rPr>
          <w:instrText xml:space="preserve"> PAGEREF _Toc286828734 \h </w:instrText>
        </w:r>
        <w:r>
          <w:rPr>
            <w:noProof/>
            <w:webHidden/>
          </w:rPr>
        </w:r>
        <w:r>
          <w:rPr>
            <w:noProof/>
            <w:webHidden/>
          </w:rPr>
          <w:fldChar w:fldCharType="separate"/>
        </w:r>
        <w:r>
          <w:rPr>
            <w:noProof/>
            <w:webHidden/>
          </w:rPr>
          <w:t>7</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35" w:history="1">
        <w:r w:rsidRPr="00C44C09">
          <w:rPr>
            <w:rStyle w:val="Kpr"/>
            <w:noProof/>
          </w:rPr>
          <w:t>B.TEŞKİLAT YAPISI</w:t>
        </w:r>
        <w:r>
          <w:rPr>
            <w:noProof/>
            <w:webHidden/>
          </w:rPr>
          <w:tab/>
        </w:r>
        <w:r>
          <w:rPr>
            <w:noProof/>
            <w:webHidden/>
          </w:rPr>
          <w:fldChar w:fldCharType="begin"/>
        </w:r>
        <w:r>
          <w:rPr>
            <w:noProof/>
            <w:webHidden/>
          </w:rPr>
          <w:instrText xml:space="preserve"> PAGEREF _Toc286828735 \h </w:instrText>
        </w:r>
        <w:r>
          <w:rPr>
            <w:noProof/>
            <w:webHidden/>
          </w:rPr>
        </w:r>
        <w:r>
          <w:rPr>
            <w:noProof/>
            <w:webHidden/>
          </w:rPr>
          <w:fldChar w:fldCharType="separate"/>
        </w:r>
        <w:r>
          <w:rPr>
            <w:noProof/>
            <w:webHidden/>
          </w:rPr>
          <w:t>8</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6" w:history="1">
        <w:r w:rsidRPr="00C44C09">
          <w:rPr>
            <w:rStyle w:val="Kpr"/>
            <w:noProof/>
          </w:rPr>
          <w:t>I.A.1.7. İdari Personel Sayıları</w:t>
        </w:r>
        <w:r>
          <w:rPr>
            <w:noProof/>
            <w:webHidden/>
          </w:rPr>
          <w:tab/>
        </w:r>
        <w:r>
          <w:rPr>
            <w:noProof/>
            <w:webHidden/>
          </w:rPr>
          <w:fldChar w:fldCharType="begin"/>
        </w:r>
        <w:r>
          <w:rPr>
            <w:noProof/>
            <w:webHidden/>
          </w:rPr>
          <w:instrText xml:space="preserve"> PAGEREF _Toc286828736 \h </w:instrText>
        </w:r>
        <w:r>
          <w:rPr>
            <w:noProof/>
            <w:webHidden/>
          </w:rPr>
        </w:r>
        <w:r>
          <w:rPr>
            <w:noProof/>
            <w:webHidden/>
          </w:rPr>
          <w:fldChar w:fldCharType="separate"/>
        </w:r>
        <w:r>
          <w:rPr>
            <w:noProof/>
            <w:webHidden/>
          </w:rPr>
          <w:t>9</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7" w:history="1">
        <w:r w:rsidRPr="00C44C09">
          <w:rPr>
            <w:rStyle w:val="Kpr"/>
            <w:noProof/>
          </w:rPr>
          <w:t>I.A.1.8. İdari Personelin Eğitim Durumu</w:t>
        </w:r>
        <w:r>
          <w:rPr>
            <w:noProof/>
            <w:webHidden/>
          </w:rPr>
          <w:tab/>
        </w:r>
        <w:r>
          <w:rPr>
            <w:noProof/>
            <w:webHidden/>
          </w:rPr>
          <w:fldChar w:fldCharType="begin"/>
        </w:r>
        <w:r>
          <w:rPr>
            <w:noProof/>
            <w:webHidden/>
          </w:rPr>
          <w:instrText xml:space="preserve"> PAGEREF _Toc286828737 \h </w:instrText>
        </w:r>
        <w:r>
          <w:rPr>
            <w:noProof/>
            <w:webHidden/>
          </w:rPr>
        </w:r>
        <w:r>
          <w:rPr>
            <w:noProof/>
            <w:webHidden/>
          </w:rPr>
          <w:fldChar w:fldCharType="separate"/>
        </w:r>
        <w:r>
          <w:rPr>
            <w:noProof/>
            <w:webHidden/>
          </w:rPr>
          <w:t>10</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8" w:history="1">
        <w:r w:rsidRPr="00C44C09">
          <w:rPr>
            <w:rStyle w:val="Kpr"/>
            <w:noProof/>
          </w:rPr>
          <w:t>I.A.1.9. İdari Personelin Hizmet Süresi</w:t>
        </w:r>
        <w:r>
          <w:rPr>
            <w:noProof/>
            <w:webHidden/>
          </w:rPr>
          <w:tab/>
        </w:r>
        <w:r>
          <w:rPr>
            <w:noProof/>
            <w:webHidden/>
          </w:rPr>
          <w:fldChar w:fldCharType="begin"/>
        </w:r>
        <w:r>
          <w:rPr>
            <w:noProof/>
            <w:webHidden/>
          </w:rPr>
          <w:instrText xml:space="preserve"> PAGEREF _Toc286828738 \h </w:instrText>
        </w:r>
        <w:r>
          <w:rPr>
            <w:noProof/>
            <w:webHidden/>
          </w:rPr>
        </w:r>
        <w:r>
          <w:rPr>
            <w:noProof/>
            <w:webHidden/>
          </w:rPr>
          <w:fldChar w:fldCharType="separate"/>
        </w:r>
        <w:r>
          <w:rPr>
            <w:noProof/>
            <w:webHidden/>
          </w:rPr>
          <w:t>10</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39" w:history="1">
        <w:r w:rsidRPr="00C44C09">
          <w:rPr>
            <w:rStyle w:val="Kpr"/>
            <w:noProof/>
          </w:rPr>
          <w:t>I.A.1.10. İdari Personelin Yaş İtibariyle Dağılımı</w:t>
        </w:r>
        <w:r>
          <w:rPr>
            <w:noProof/>
            <w:webHidden/>
          </w:rPr>
          <w:tab/>
        </w:r>
        <w:r>
          <w:rPr>
            <w:noProof/>
            <w:webHidden/>
          </w:rPr>
          <w:fldChar w:fldCharType="begin"/>
        </w:r>
        <w:r>
          <w:rPr>
            <w:noProof/>
            <w:webHidden/>
          </w:rPr>
          <w:instrText xml:space="preserve"> PAGEREF _Toc286828739 \h </w:instrText>
        </w:r>
        <w:r>
          <w:rPr>
            <w:noProof/>
            <w:webHidden/>
          </w:rPr>
        </w:r>
        <w:r>
          <w:rPr>
            <w:noProof/>
            <w:webHidden/>
          </w:rPr>
          <w:fldChar w:fldCharType="separate"/>
        </w:r>
        <w:r>
          <w:rPr>
            <w:noProof/>
            <w:webHidden/>
          </w:rPr>
          <w:t>11</w:t>
        </w:r>
        <w:r>
          <w:rPr>
            <w:noProof/>
            <w:webHidden/>
          </w:rPr>
          <w:fldChar w:fldCharType="end"/>
        </w:r>
      </w:hyperlink>
    </w:p>
    <w:p w:rsidR="00521717" w:rsidRDefault="00521717">
      <w:pPr>
        <w:pStyle w:val="T3"/>
        <w:tabs>
          <w:tab w:val="right" w:leader="dot" w:pos="9060"/>
        </w:tabs>
        <w:rPr>
          <w:rFonts w:ascii="Calibri" w:hAnsi="Calibri"/>
          <w:i w:val="0"/>
          <w:iCs w:val="0"/>
          <w:noProof/>
          <w:sz w:val="22"/>
          <w:szCs w:val="22"/>
        </w:rPr>
      </w:pPr>
      <w:hyperlink w:anchor="_Toc286828740" w:history="1">
        <w:r w:rsidRPr="00C44C09">
          <w:rPr>
            <w:rStyle w:val="Kpr"/>
            <w:noProof/>
          </w:rPr>
          <w:t>I.A.2. Sunulan Hizmetler</w:t>
        </w:r>
        <w:r>
          <w:rPr>
            <w:noProof/>
            <w:webHidden/>
          </w:rPr>
          <w:tab/>
        </w:r>
        <w:r>
          <w:rPr>
            <w:noProof/>
            <w:webHidden/>
          </w:rPr>
          <w:fldChar w:fldCharType="begin"/>
        </w:r>
        <w:r>
          <w:rPr>
            <w:noProof/>
            <w:webHidden/>
          </w:rPr>
          <w:instrText xml:space="preserve"> PAGEREF _Toc286828740 \h </w:instrText>
        </w:r>
        <w:r>
          <w:rPr>
            <w:noProof/>
            <w:webHidden/>
          </w:rPr>
        </w:r>
        <w:r>
          <w:rPr>
            <w:noProof/>
            <w:webHidden/>
          </w:rPr>
          <w:fldChar w:fldCharType="separate"/>
        </w:r>
        <w:r>
          <w:rPr>
            <w:noProof/>
            <w:webHidden/>
          </w:rPr>
          <w:t>11</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41" w:history="1">
        <w:r w:rsidRPr="00C44C09">
          <w:rPr>
            <w:rStyle w:val="Kpr"/>
            <w:noProof/>
          </w:rPr>
          <w:t>I.A.2.1. İdari Hizmetler</w:t>
        </w:r>
        <w:r>
          <w:rPr>
            <w:noProof/>
            <w:webHidden/>
          </w:rPr>
          <w:tab/>
        </w:r>
        <w:r>
          <w:rPr>
            <w:noProof/>
            <w:webHidden/>
          </w:rPr>
          <w:fldChar w:fldCharType="begin"/>
        </w:r>
        <w:r>
          <w:rPr>
            <w:noProof/>
            <w:webHidden/>
          </w:rPr>
          <w:instrText xml:space="preserve"> PAGEREF _Toc286828741 \h </w:instrText>
        </w:r>
        <w:r>
          <w:rPr>
            <w:noProof/>
            <w:webHidden/>
          </w:rPr>
        </w:r>
        <w:r>
          <w:rPr>
            <w:noProof/>
            <w:webHidden/>
          </w:rPr>
          <w:fldChar w:fldCharType="separate"/>
        </w:r>
        <w:r>
          <w:rPr>
            <w:noProof/>
            <w:webHidden/>
          </w:rPr>
          <w:t>11</w:t>
        </w:r>
        <w:r>
          <w:rPr>
            <w:noProof/>
            <w:webHidden/>
          </w:rPr>
          <w:fldChar w:fldCharType="end"/>
        </w:r>
      </w:hyperlink>
    </w:p>
    <w:p w:rsidR="00521717" w:rsidRDefault="00521717">
      <w:pPr>
        <w:pStyle w:val="T3"/>
        <w:tabs>
          <w:tab w:val="right" w:leader="dot" w:pos="9060"/>
        </w:tabs>
        <w:rPr>
          <w:rFonts w:ascii="Calibri" w:hAnsi="Calibri"/>
          <w:i w:val="0"/>
          <w:iCs w:val="0"/>
          <w:noProof/>
          <w:sz w:val="22"/>
          <w:szCs w:val="22"/>
        </w:rPr>
      </w:pPr>
      <w:hyperlink w:anchor="_Toc286828742" w:history="1">
        <w:r w:rsidRPr="00C44C09">
          <w:rPr>
            <w:rStyle w:val="Kpr"/>
            <w:noProof/>
          </w:rPr>
          <w:t>I.A.3. Yönetim ve İç Kontrol Sistemi</w:t>
        </w:r>
        <w:r>
          <w:rPr>
            <w:noProof/>
            <w:webHidden/>
          </w:rPr>
          <w:tab/>
        </w:r>
        <w:r>
          <w:rPr>
            <w:noProof/>
            <w:webHidden/>
          </w:rPr>
          <w:fldChar w:fldCharType="begin"/>
        </w:r>
        <w:r>
          <w:rPr>
            <w:noProof/>
            <w:webHidden/>
          </w:rPr>
          <w:instrText xml:space="preserve"> PAGEREF _Toc286828742 \h </w:instrText>
        </w:r>
        <w:r>
          <w:rPr>
            <w:noProof/>
            <w:webHidden/>
          </w:rPr>
        </w:r>
        <w:r>
          <w:rPr>
            <w:noProof/>
            <w:webHidden/>
          </w:rPr>
          <w:fldChar w:fldCharType="separate"/>
        </w:r>
        <w:r>
          <w:rPr>
            <w:noProof/>
            <w:webHidden/>
          </w:rPr>
          <w:t>11</w:t>
        </w:r>
        <w:r>
          <w:rPr>
            <w:noProof/>
            <w:webHidden/>
          </w:rPr>
          <w:fldChar w:fldCharType="end"/>
        </w:r>
      </w:hyperlink>
    </w:p>
    <w:p w:rsidR="00521717" w:rsidRDefault="00521717">
      <w:pPr>
        <w:pStyle w:val="T1"/>
        <w:rPr>
          <w:rFonts w:ascii="Calibri" w:hAnsi="Calibri"/>
          <w:b w:val="0"/>
          <w:bCs w:val="0"/>
          <w:caps w:val="0"/>
          <w:noProof/>
          <w:sz w:val="22"/>
          <w:szCs w:val="22"/>
        </w:rPr>
      </w:pPr>
      <w:hyperlink w:anchor="_Toc286828743" w:history="1">
        <w:r w:rsidRPr="00C44C09">
          <w:rPr>
            <w:rStyle w:val="Kpr"/>
            <w:noProof/>
          </w:rPr>
          <w:t>II. AMAÇ ve HEDEFLER</w:t>
        </w:r>
        <w:r>
          <w:rPr>
            <w:noProof/>
            <w:webHidden/>
          </w:rPr>
          <w:tab/>
        </w:r>
        <w:r>
          <w:rPr>
            <w:noProof/>
            <w:webHidden/>
          </w:rPr>
          <w:fldChar w:fldCharType="begin"/>
        </w:r>
        <w:r>
          <w:rPr>
            <w:noProof/>
            <w:webHidden/>
          </w:rPr>
          <w:instrText xml:space="preserve"> PAGEREF _Toc286828743 \h </w:instrText>
        </w:r>
        <w:r>
          <w:rPr>
            <w:noProof/>
            <w:webHidden/>
          </w:rPr>
        </w:r>
        <w:r>
          <w:rPr>
            <w:noProof/>
            <w:webHidden/>
          </w:rPr>
          <w:fldChar w:fldCharType="separate"/>
        </w:r>
        <w:r>
          <w:rPr>
            <w:noProof/>
            <w:webHidden/>
          </w:rPr>
          <w:t>12</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44" w:history="1">
        <w:r w:rsidRPr="00C44C09">
          <w:rPr>
            <w:rStyle w:val="Kpr"/>
            <w:noProof/>
          </w:rPr>
          <w:t>II.A. HARCAMA BİRİMİNİN AMAÇ ve HEDEFLERİ</w:t>
        </w:r>
        <w:r>
          <w:rPr>
            <w:noProof/>
            <w:webHidden/>
          </w:rPr>
          <w:tab/>
        </w:r>
        <w:r>
          <w:rPr>
            <w:noProof/>
            <w:webHidden/>
          </w:rPr>
          <w:fldChar w:fldCharType="begin"/>
        </w:r>
        <w:r>
          <w:rPr>
            <w:noProof/>
            <w:webHidden/>
          </w:rPr>
          <w:instrText xml:space="preserve"> PAGEREF _Toc286828744 \h </w:instrText>
        </w:r>
        <w:r>
          <w:rPr>
            <w:noProof/>
            <w:webHidden/>
          </w:rPr>
        </w:r>
        <w:r>
          <w:rPr>
            <w:noProof/>
            <w:webHidden/>
          </w:rPr>
          <w:fldChar w:fldCharType="separate"/>
        </w:r>
        <w:r>
          <w:rPr>
            <w:noProof/>
            <w:webHidden/>
          </w:rPr>
          <w:t>12</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45" w:history="1">
        <w:r w:rsidRPr="00C44C09">
          <w:rPr>
            <w:rStyle w:val="Kpr"/>
            <w:noProof/>
          </w:rPr>
          <w:t>II.B. ÖNCELİKLİ AMAÇ ve HEDEFLER</w:t>
        </w:r>
        <w:r>
          <w:rPr>
            <w:noProof/>
            <w:webHidden/>
          </w:rPr>
          <w:tab/>
        </w:r>
        <w:r>
          <w:rPr>
            <w:noProof/>
            <w:webHidden/>
          </w:rPr>
          <w:fldChar w:fldCharType="begin"/>
        </w:r>
        <w:r>
          <w:rPr>
            <w:noProof/>
            <w:webHidden/>
          </w:rPr>
          <w:instrText xml:space="preserve"> PAGEREF _Toc286828745 \h </w:instrText>
        </w:r>
        <w:r>
          <w:rPr>
            <w:noProof/>
            <w:webHidden/>
          </w:rPr>
        </w:r>
        <w:r>
          <w:rPr>
            <w:noProof/>
            <w:webHidden/>
          </w:rPr>
          <w:fldChar w:fldCharType="separate"/>
        </w:r>
        <w:r>
          <w:rPr>
            <w:noProof/>
            <w:webHidden/>
          </w:rPr>
          <w:t>12</w:t>
        </w:r>
        <w:r>
          <w:rPr>
            <w:noProof/>
            <w:webHidden/>
          </w:rPr>
          <w:fldChar w:fldCharType="end"/>
        </w:r>
      </w:hyperlink>
    </w:p>
    <w:p w:rsidR="00521717" w:rsidRDefault="00521717">
      <w:pPr>
        <w:pStyle w:val="T1"/>
        <w:rPr>
          <w:rFonts w:ascii="Calibri" w:hAnsi="Calibri"/>
          <w:b w:val="0"/>
          <w:bCs w:val="0"/>
          <w:caps w:val="0"/>
          <w:noProof/>
          <w:sz w:val="22"/>
          <w:szCs w:val="22"/>
        </w:rPr>
      </w:pPr>
      <w:hyperlink w:anchor="_Toc286828746" w:history="1">
        <w:r w:rsidRPr="00C44C09">
          <w:rPr>
            <w:rStyle w:val="Kpr"/>
            <w:noProof/>
          </w:rPr>
          <w:t>III. FAALİYETLERE İLİŞKİN BİLGİ ve DEĞERLENDİRMELER</w:t>
        </w:r>
        <w:r>
          <w:rPr>
            <w:noProof/>
            <w:webHidden/>
          </w:rPr>
          <w:tab/>
        </w:r>
        <w:r>
          <w:rPr>
            <w:noProof/>
            <w:webHidden/>
          </w:rPr>
          <w:fldChar w:fldCharType="begin"/>
        </w:r>
        <w:r>
          <w:rPr>
            <w:noProof/>
            <w:webHidden/>
          </w:rPr>
          <w:instrText xml:space="preserve"> PAGEREF _Toc286828746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47" w:history="1">
        <w:r w:rsidRPr="00C44C09">
          <w:rPr>
            <w:rStyle w:val="Kpr"/>
            <w:noProof/>
          </w:rPr>
          <w:t>III.A. MALİ BİLGİLER</w:t>
        </w:r>
        <w:r>
          <w:rPr>
            <w:noProof/>
            <w:webHidden/>
          </w:rPr>
          <w:tab/>
        </w:r>
        <w:r>
          <w:rPr>
            <w:noProof/>
            <w:webHidden/>
          </w:rPr>
          <w:fldChar w:fldCharType="begin"/>
        </w:r>
        <w:r>
          <w:rPr>
            <w:noProof/>
            <w:webHidden/>
          </w:rPr>
          <w:instrText xml:space="preserve"> PAGEREF _Toc286828747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3"/>
        <w:tabs>
          <w:tab w:val="right" w:leader="dot" w:pos="9060"/>
        </w:tabs>
        <w:rPr>
          <w:rFonts w:ascii="Calibri" w:hAnsi="Calibri"/>
          <w:i w:val="0"/>
          <w:iCs w:val="0"/>
          <w:noProof/>
          <w:sz w:val="22"/>
          <w:szCs w:val="22"/>
        </w:rPr>
      </w:pPr>
      <w:hyperlink w:anchor="_Toc286828748" w:history="1">
        <w:r w:rsidRPr="00C44C09">
          <w:rPr>
            <w:rStyle w:val="Kpr"/>
            <w:noProof/>
          </w:rPr>
          <w:t>III.A.1. Bütçe Uygulama Sonuçları</w:t>
        </w:r>
        <w:r>
          <w:rPr>
            <w:noProof/>
            <w:webHidden/>
          </w:rPr>
          <w:tab/>
        </w:r>
        <w:r>
          <w:rPr>
            <w:noProof/>
            <w:webHidden/>
          </w:rPr>
          <w:fldChar w:fldCharType="begin"/>
        </w:r>
        <w:r>
          <w:rPr>
            <w:noProof/>
            <w:webHidden/>
          </w:rPr>
          <w:instrText xml:space="preserve"> PAGEREF _Toc286828748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49" w:history="1">
        <w:r w:rsidRPr="00C44C09">
          <w:rPr>
            <w:rStyle w:val="Kpr"/>
            <w:noProof/>
          </w:rPr>
          <w:t>III.A.1.1. Bütçe Giderleri</w:t>
        </w:r>
        <w:r>
          <w:rPr>
            <w:noProof/>
            <w:webHidden/>
          </w:rPr>
          <w:tab/>
        </w:r>
        <w:r>
          <w:rPr>
            <w:noProof/>
            <w:webHidden/>
          </w:rPr>
          <w:fldChar w:fldCharType="begin"/>
        </w:r>
        <w:r>
          <w:rPr>
            <w:noProof/>
            <w:webHidden/>
          </w:rPr>
          <w:instrText xml:space="preserve"> PAGEREF _Toc286828749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3"/>
        <w:tabs>
          <w:tab w:val="right" w:leader="dot" w:pos="9060"/>
        </w:tabs>
        <w:rPr>
          <w:rFonts w:ascii="Calibri" w:hAnsi="Calibri"/>
          <w:i w:val="0"/>
          <w:iCs w:val="0"/>
          <w:noProof/>
          <w:sz w:val="22"/>
          <w:szCs w:val="22"/>
        </w:rPr>
      </w:pPr>
      <w:hyperlink w:anchor="_Toc286828750" w:history="1">
        <w:r w:rsidRPr="00C44C09">
          <w:rPr>
            <w:rStyle w:val="Kpr"/>
            <w:noProof/>
          </w:rPr>
          <w:t>III.A.2. Diğer Hususlar</w:t>
        </w:r>
        <w:r>
          <w:rPr>
            <w:noProof/>
            <w:webHidden/>
          </w:rPr>
          <w:tab/>
        </w:r>
        <w:r>
          <w:rPr>
            <w:noProof/>
            <w:webHidden/>
          </w:rPr>
          <w:fldChar w:fldCharType="begin"/>
        </w:r>
        <w:r>
          <w:rPr>
            <w:noProof/>
            <w:webHidden/>
          </w:rPr>
          <w:instrText xml:space="preserve"> PAGEREF _Toc286828750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2"/>
        <w:tabs>
          <w:tab w:val="right" w:leader="dot" w:pos="9060"/>
        </w:tabs>
        <w:rPr>
          <w:rFonts w:ascii="Calibri" w:hAnsi="Calibri"/>
          <w:smallCaps w:val="0"/>
          <w:noProof/>
          <w:sz w:val="22"/>
          <w:szCs w:val="22"/>
        </w:rPr>
      </w:pPr>
      <w:hyperlink w:anchor="_Toc286828751" w:history="1">
        <w:r w:rsidRPr="00C44C09">
          <w:rPr>
            <w:rStyle w:val="Kpr"/>
            <w:noProof/>
          </w:rPr>
          <w:t>III.B. PERFORMANS BİLGİLERİ</w:t>
        </w:r>
        <w:r>
          <w:rPr>
            <w:noProof/>
            <w:webHidden/>
          </w:rPr>
          <w:tab/>
        </w:r>
        <w:r>
          <w:rPr>
            <w:noProof/>
            <w:webHidden/>
          </w:rPr>
          <w:fldChar w:fldCharType="begin"/>
        </w:r>
        <w:r>
          <w:rPr>
            <w:noProof/>
            <w:webHidden/>
          </w:rPr>
          <w:instrText xml:space="preserve"> PAGEREF _Toc286828751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3"/>
        <w:tabs>
          <w:tab w:val="right" w:leader="dot" w:pos="9060"/>
        </w:tabs>
        <w:rPr>
          <w:rFonts w:ascii="Calibri" w:hAnsi="Calibri"/>
          <w:i w:val="0"/>
          <w:iCs w:val="0"/>
          <w:noProof/>
          <w:sz w:val="22"/>
          <w:szCs w:val="22"/>
        </w:rPr>
      </w:pPr>
      <w:hyperlink w:anchor="_Toc286828752" w:history="1">
        <w:r w:rsidRPr="00C44C09">
          <w:rPr>
            <w:rStyle w:val="Kpr"/>
            <w:noProof/>
          </w:rPr>
          <w:t>III.B.1. Eğitim Faaliyetleri</w:t>
        </w:r>
        <w:r>
          <w:rPr>
            <w:noProof/>
            <w:webHidden/>
          </w:rPr>
          <w:tab/>
        </w:r>
        <w:r>
          <w:rPr>
            <w:noProof/>
            <w:webHidden/>
          </w:rPr>
          <w:fldChar w:fldCharType="begin"/>
        </w:r>
        <w:r>
          <w:rPr>
            <w:noProof/>
            <w:webHidden/>
          </w:rPr>
          <w:instrText xml:space="preserve"> PAGEREF _Toc286828752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4"/>
        <w:tabs>
          <w:tab w:val="right" w:leader="dot" w:pos="9060"/>
        </w:tabs>
        <w:rPr>
          <w:rFonts w:ascii="Calibri" w:hAnsi="Calibri"/>
          <w:noProof/>
          <w:sz w:val="22"/>
          <w:szCs w:val="22"/>
        </w:rPr>
      </w:pPr>
      <w:hyperlink w:anchor="_Toc286828753" w:history="1">
        <w:r w:rsidRPr="00C44C09">
          <w:rPr>
            <w:rStyle w:val="Kpr"/>
            <w:noProof/>
          </w:rPr>
          <w:t>III.B.1.1. Personel Eğitim Faaliyetleri</w:t>
        </w:r>
        <w:r>
          <w:rPr>
            <w:noProof/>
            <w:webHidden/>
          </w:rPr>
          <w:tab/>
        </w:r>
        <w:r>
          <w:rPr>
            <w:noProof/>
            <w:webHidden/>
          </w:rPr>
          <w:fldChar w:fldCharType="begin"/>
        </w:r>
        <w:r>
          <w:rPr>
            <w:noProof/>
            <w:webHidden/>
          </w:rPr>
          <w:instrText xml:space="preserve"> PAGEREF _Toc286828753 \h </w:instrText>
        </w:r>
        <w:r>
          <w:rPr>
            <w:noProof/>
            <w:webHidden/>
          </w:rPr>
        </w:r>
        <w:r>
          <w:rPr>
            <w:noProof/>
            <w:webHidden/>
          </w:rPr>
          <w:fldChar w:fldCharType="separate"/>
        </w:r>
        <w:r>
          <w:rPr>
            <w:noProof/>
            <w:webHidden/>
          </w:rPr>
          <w:t>13</w:t>
        </w:r>
        <w:r>
          <w:rPr>
            <w:noProof/>
            <w:webHidden/>
          </w:rPr>
          <w:fldChar w:fldCharType="end"/>
        </w:r>
      </w:hyperlink>
    </w:p>
    <w:p w:rsidR="00521717" w:rsidRDefault="00521717">
      <w:pPr>
        <w:pStyle w:val="T3"/>
        <w:tabs>
          <w:tab w:val="right" w:leader="dot" w:pos="9060"/>
        </w:tabs>
        <w:rPr>
          <w:rFonts w:ascii="Calibri" w:hAnsi="Calibri"/>
          <w:i w:val="0"/>
          <w:iCs w:val="0"/>
          <w:noProof/>
          <w:sz w:val="22"/>
          <w:szCs w:val="22"/>
        </w:rPr>
      </w:pPr>
      <w:hyperlink w:anchor="_Toc286828754" w:history="1">
        <w:r w:rsidRPr="00C44C09">
          <w:rPr>
            <w:rStyle w:val="Kpr"/>
            <w:noProof/>
          </w:rPr>
          <w:t>III.B.2. İdari Faaliyetler</w:t>
        </w:r>
        <w:r>
          <w:rPr>
            <w:noProof/>
            <w:webHidden/>
          </w:rPr>
          <w:tab/>
        </w:r>
        <w:r>
          <w:rPr>
            <w:noProof/>
            <w:webHidden/>
          </w:rPr>
          <w:fldChar w:fldCharType="begin"/>
        </w:r>
        <w:r>
          <w:rPr>
            <w:noProof/>
            <w:webHidden/>
          </w:rPr>
          <w:instrText xml:space="preserve"> PAGEREF _Toc286828754 \h </w:instrText>
        </w:r>
        <w:r>
          <w:rPr>
            <w:noProof/>
            <w:webHidden/>
          </w:rPr>
        </w:r>
        <w:r>
          <w:rPr>
            <w:noProof/>
            <w:webHidden/>
          </w:rPr>
          <w:fldChar w:fldCharType="separate"/>
        </w:r>
        <w:r>
          <w:rPr>
            <w:noProof/>
            <w:webHidden/>
          </w:rPr>
          <w:t>14</w:t>
        </w:r>
        <w:r>
          <w:rPr>
            <w:noProof/>
            <w:webHidden/>
          </w:rPr>
          <w:fldChar w:fldCharType="end"/>
        </w:r>
      </w:hyperlink>
    </w:p>
    <w:p w:rsidR="00521717" w:rsidRDefault="00521717">
      <w:pPr>
        <w:pStyle w:val="T1"/>
        <w:rPr>
          <w:rFonts w:ascii="Calibri" w:hAnsi="Calibri"/>
          <w:b w:val="0"/>
          <w:bCs w:val="0"/>
          <w:caps w:val="0"/>
          <w:noProof/>
          <w:sz w:val="22"/>
          <w:szCs w:val="22"/>
        </w:rPr>
      </w:pPr>
      <w:hyperlink w:anchor="_Toc286828755" w:history="1">
        <w:r w:rsidRPr="00C44C09">
          <w:rPr>
            <w:rStyle w:val="Kpr"/>
            <w:noProof/>
          </w:rPr>
          <w:t>IV. KURUMSAL KABİLİYET VE KAPASİTENİN DEĞERLENDİRİLMESİ</w:t>
        </w:r>
        <w:r>
          <w:rPr>
            <w:noProof/>
            <w:webHidden/>
          </w:rPr>
          <w:tab/>
        </w:r>
        <w:r>
          <w:rPr>
            <w:noProof/>
            <w:webHidden/>
          </w:rPr>
          <w:fldChar w:fldCharType="begin"/>
        </w:r>
        <w:r>
          <w:rPr>
            <w:noProof/>
            <w:webHidden/>
          </w:rPr>
          <w:instrText xml:space="preserve"> PAGEREF _Toc286828755 \h </w:instrText>
        </w:r>
        <w:r>
          <w:rPr>
            <w:noProof/>
            <w:webHidden/>
          </w:rPr>
        </w:r>
        <w:r>
          <w:rPr>
            <w:noProof/>
            <w:webHidden/>
          </w:rPr>
          <w:fldChar w:fldCharType="separate"/>
        </w:r>
        <w:r>
          <w:rPr>
            <w:noProof/>
            <w:webHidden/>
          </w:rPr>
          <w:t>15</w:t>
        </w:r>
        <w:r>
          <w:rPr>
            <w:noProof/>
            <w:webHidden/>
          </w:rPr>
          <w:fldChar w:fldCharType="end"/>
        </w:r>
      </w:hyperlink>
    </w:p>
    <w:p w:rsidR="00521717" w:rsidRDefault="00521717">
      <w:pPr>
        <w:pStyle w:val="T1"/>
        <w:rPr>
          <w:rFonts w:ascii="Calibri" w:hAnsi="Calibri"/>
          <w:b w:val="0"/>
          <w:bCs w:val="0"/>
          <w:caps w:val="0"/>
          <w:noProof/>
          <w:sz w:val="22"/>
          <w:szCs w:val="22"/>
        </w:rPr>
      </w:pPr>
      <w:hyperlink w:anchor="_Toc286828756" w:history="1">
        <w:r w:rsidRPr="00C44C09">
          <w:rPr>
            <w:rStyle w:val="Kpr"/>
            <w:noProof/>
          </w:rPr>
          <w:t>V. ÖNERİ VE TEDBİRLER</w:t>
        </w:r>
        <w:r>
          <w:rPr>
            <w:noProof/>
            <w:webHidden/>
          </w:rPr>
          <w:tab/>
        </w:r>
        <w:r>
          <w:rPr>
            <w:noProof/>
            <w:webHidden/>
          </w:rPr>
          <w:fldChar w:fldCharType="begin"/>
        </w:r>
        <w:r>
          <w:rPr>
            <w:noProof/>
            <w:webHidden/>
          </w:rPr>
          <w:instrText xml:space="preserve"> PAGEREF _Toc286828756 \h </w:instrText>
        </w:r>
        <w:r>
          <w:rPr>
            <w:noProof/>
            <w:webHidden/>
          </w:rPr>
        </w:r>
        <w:r>
          <w:rPr>
            <w:noProof/>
            <w:webHidden/>
          </w:rPr>
          <w:fldChar w:fldCharType="separate"/>
        </w:r>
        <w:r>
          <w:rPr>
            <w:noProof/>
            <w:webHidden/>
          </w:rPr>
          <w:t>16</w:t>
        </w:r>
        <w:r>
          <w:rPr>
            <w:noProof/>
            <w:webHidden/>
          </w:rPr>
          <w:fldChar w:fldCharType="end"/>
        </w:r>
      </w:hyperlink>
    </w:p>
    <w:p w:rsidR="00521717" w:rsidRDefault="00521717">
      <w:pPr>
        <w:pStyle w:val="T1"/>
        <w:rPr>
          <w:rFonts w:ascii="Calibri" w:hAnsi="Calibri"/>
          <w:b w:val="0"/>
          <w:bCs w:val="0"/>
          <w:caps w:val="0"/>
          <w:noProof/>
          <w:sz w:val="22"/>
          <w:szCs w:val="22"/>
        </w:rPr>
      </w:pPr>
      <w:hyperlink w:anchor="_Toc286828757" w:history="1">
        <w:r w:rsidRPr="00C44C09">
          <w:rPr>
            <w:rStyle w:val="Kpr"/>
            <w:noProof/>
          </w:rPr>
          <w:t>VI. HARCAMA YETKİLİSİNİN İÇ KONTROL GÜVENCE BEYANI</w:t>
        </w:r>
        <w:r>
          <w:rPr>
            <w:noProof/>
            <w:webHidden/>
          </w:rPr>
          <w:tab/>
        </w:r>
        <w:r>
          <w:rPr>
            <w:noProof/>
            <w:webHidden/>
          </w:rPr>
          <w:fldChar w:fldCharType="begin"/>
        </w:r>
        <w:r>
          <w:rPr>
            <w:noProof/>
            <w:webHidden/>
          </w:rPr>
          <w:instrText xml:space="preserve"> PAGEREF _Toc286828757 \h </w:instrText>
        </w:r>
        <w:r>
          <w:rPr>
            <w:noProof/>
            <w:webHidden/>
          </w:rPr>
        </w:r>
        <w:r>
          <w:rPr>
            <w:noProof/>
            <w:webHidden/>
          </w:rPr>
          <w:fldChar w:fldCharType="separate"/>
        </w:r>
        <w:r>
          <w:rPr>
            <w:noProof/>
            <w:webHidden/>
          </w:rPr>
          <w:t>17</w:t>
        </w:r>
        <w:r>
          <w:rPr>
            <w:noProof/>
            <w:webHidden/>
          </w:rPr>
          <w:fldChar w:fldCharType="end"/>
        </w:r>
      </w:hyperlink>
    </w:p>
    <w:p w:rsidR="00CF06CD" w:rsidRPr="005C10F9" w:rsidRDefault="00E9117F" w:rsidP="00F2189B">
      <w:pPr>
        <w:jc w:val="center"/>
        <w:sectPr w:rsidR="00CF06CD" w:rsidRPr="005C10F9" w:rsidSect="002D25FB">
          <w:footerReference w:type="default" r:id="rId8"/>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pgNumType w:fmt="lowerRoman"/>
          <w:cols w:space="708"/>
          <w:docGrid w:linePitch="360"/>
        </w:sectPr>
      </w:pPr>
      <w:r w:rsidRPr="005C10F9">
        <w:fldChar w:fldCharType="end"/>
      </w:r>
    </w:p>
    <w:p w:rsidR="00DE33A9" w:rsidRPr="005C10F9" w:rsidRDefault="00DE33A9" w:rsidP="006F2494">
      <w:pPr>
        <w:pStyle w:val="Balk1"/>
        <w:numPr>
          <w:ilvl w:val="0"/>
          <w:numId w:val="0"/>
        </w:numPr>
        <w:ind w:left="432"/>
        <w:rPr>
          <w:rFonts w:cs="Times New Roman"/>
          <w:color w:val="993300"/>
        </w:rPr>
      </w:pPr>
      <w:bookmarkStart w:id="0" w:name="_Toc286828717"/>
      <w:r w:rsidRPr="005C10F9">
        <w:rPr>
          <w:rFonts w:cs="Times New Roman"/>
          <w:color w:val="993300"/>
        </w:rPr>
        <w:lastRenderedPageBreak/>
        <w:t>BİRİM YÖNETİCİ</w:t>
      </w:r>
      <w:r w:rsidR="00B82FDD" w:rsidRPr="005C10F9">
        <w:rPr>
          <w:rFonts w:cs="Times New Roman"/>
          <w:color w:val="993300"/>
        </w:rPr>
        <w:t>Sİ</w:t>
      </w:r>
      <w:r w:rsidR="00337545" w:rsidRPr="005C10F9">
        <w:rPr>
          <w:rFonts w:cs="Times New Roman"/>
          <w:color w:val="993300"/>
        </w:rPr>
        <w:t>NİN</w:t>
      </w:r>
      <w:r w:rsidRPr="005C10F9">
        <w:rPr>
          <w:rFonts w:cs="Times New Roman"/>
          <w:color w:val="993300"/>
        </w:rPr>
        <w:t xml:space="preserve"> SUNUŞU</w:t>
      </w:r>
      <w:bookmarkEnd w:id="0"/>
    </w:p>
    <w:p w:rsidR="00FA1E7B" w:rsidRPr="005C10F9" w:rsidRDefault="00FA1E7B" w:rsidP="00FA1E7B"/>
    <w:p w:rsidR="00FA1E7B" w:rsidRPr="005C10F9" w:rsidRDefault="00FA1E7B" w:rsidP="00FA1E7B"/>
    <w:p w:rsidR="00FA1E7B" w:rsidRPr="005C10F9" w:rsidRDefault="00FA1E7B" w:rsidP="00FA1E7B"/>
    <w:p w:rsidR="00FA1E7B" w:rsidRPr="005C10F9" w:rsidRDefault="00FA1E7B" w:rsidP="00FA1E7B"/>
    <w:p w:rsidR="00E41380" w:rsidRPr="005C10F9" w:rsidRDefault="00E41380" w:rsidP="00E41380">
      <w:pPr>
        <w:pStyle w:val="DNZMetin"/>
        <w:ind w:firstLine="708"/>
        <w:rPr>
          <w:rFonts w:ascii="Times New Roman" w:hAnsi="Times New Roman"/>
          <w:sz w:val="24"/>
          <w:szCs w:val="24"/>
        </w:rPr>
      </w:pPr>
      <w:r w:rsidRPr="005C10F9">
        <w:rPr>
          <w:rFonts w:ascii="Times New Roman" w:hAnsi="Times New Roman"/>
          <w:sz w:val="24"/>
          <w:szCs w:val="24"/>
        </w:rPr>
        <w:t xml:space="preserve">AB Ulusal Programı ve Dokuzuncu Kalkınma Planı kapsamında kamu yönetiminin geliştirilmesi ve vatandaş odaklı, kaliteli, etkili ve hızlı hizmet sunabilen; esneklik, saydamlık, katılımcılık, hesap verme sorumluluğu, öngörülebilirlik gibi çağdaş kavramları benimsemiş bir anlayışa, yapıya ve işleyişe dayanan bir sisteme dönüştürülmesi gerekli kılınmıştır. 5018 sayılı Kamu Mali Yönetimi ve Kontrol Kanunu’nun yayınlanmasıyla beraber veri ve bilgiye dayalı bir yönetimin gereklikliliği, kaynakların etkin bir şekilde kullanılıp kullanılmadığının izlenmesi ihtiyacı söz konusu olmuştur. Bunun sonucu olarak hazırlanan  faaliyetlerimiz ve projelerimiz sorumlu olan birimlerin ilgili olduğu kanun ve yönetmelik çerçevesinde önceliklerine göre planlanmış olup, idari ve mali kaynaklarımız ilgili kanunlar ve yönetmeliklerin hükümlerine göre kullanılacaktır. </w:t>
      </w:r>
    </w:p>
    <w:p w:rsidR="00FA1E7B" w:rsidRPr="005C10F9" w:rsidRDefault="00FA1E7B" w:rsidP="00E41380">
      <w:pPr>
        <w:pStyle w:val="DNZMetin"/>
        <w:ind w:firstLine="708"/>
        <w:rPr>
          <w:rFonts w:ascii="Times New Roman" w:hAnsi="Times New Roman"/>
          <w:sz w:val="24"/>
          <w:szCs w:val="24"/>
        </w:rPr>
      </w:pPr>
    </w:p>
    <w:p w:rsidR="00FA1E7B" w:rsidRPr="005C10F9" w:rsidRDefault="00FA1E7B" w:rsidP="00E41380">
      <w:pPr>
        <w:pStyle w:val="DNZMetin"/>
        <w:ind w:firstLine="708"/>
        <w:rPr>
          <w:rFonts w:ascii="Times New Roman" w:hAnsi="Times New Roman"/>
          <w:sz w:val="24"/>
          <w:szCs w:val="24"/>
        </w:rPr>
      </w:pPr>
    </w:p>
    <w:p w:rsidR="00E41380" w:rsidRPr="005C10F9" w:rsidRDefault="00F82144" w:rsidP="00A27BBB">
      <w:pPr>
        <w:pStyle w:val="DNZMetin"/>
        <w:ind w:firstLine="708"/>
        <w:rPr>
          <w:rFonts w:ascii="Times New Roman" w:hAnsi="Times New Roman"/>
          <w:sz w:val="24"/>
          <w:szCs w:val="24"/>
        </w:rPr>
      </w:pPr>
      <w:r w:rsidRPr="005C10F9">
        <w:rPr>
          <w:rFonts w:ascii="Times New Roman" w:hAnsi="Times New Roman"/>
          <w:sz w:val="24"/>
          <w:szCs w:val="24"/>
        </w:rPr>
        <w:t xml:space="preserve">Üniversitemize ait tüm birimlerin Bilgi teknolojileri konularında ki ihtiyaçlarının  güvenli, kaliteli ve ekonomik olarak </w:t>
      </w:r>
      <w:r w:rsidR="00E41380" w:rsidRPr="005C10F9">
        <w:rPr>
          <w:rFonts w:ascii="Times New Roman" w:hAnsi="Times New Roman"/>
          <w:sz w:val="24"/>
          <w:szCs w:val="24"/>
        </w:rPr>
        <w:t>karşılanmasın</w:t>
      </w:r>
      <w:r w:rsidRPr="005C10F9">
        <w:rPr>
          <w:rFonts w:ascii="Times New Roman" w:hAnsi="Times New Roman"/>
          <w:sz w:val="24"/>
          <w:szCs w:val="24"/>
        </w:rPr>
        <w:t xml:space="preserve">ı </w:t>
      </w:r>
      <w:r w:rsidR="00E41380" w:rsidRPr="005C10F9">
        <w:rPr>
          <w:rFonts w:ascii="Times New Roman" w:hAnsi="Times New Roman"/>
          <w:sz w:val="24"/>
          <w:szCs w:val="24"/>
        </w:rPr>
        <w:t>sağlamak için çalışmak</w:t>
      </w:r>
      <w:r w:rsidR="00A27BBB" w:rsidRPr="005C10F9">
        <w:rPr>
          <w:rFonts w:ascii="Times New Roman" w:hAnsi="Times New Roman"/>
          <w:sz w:val="24"/>
          <w:szCs w:val="24"/>
        </w:rPr>
        <w:t xml:space="preserve"> </w:t>
      </w:r>
      <w:r w:rsidRPr="005C10F9">
        <w:rPr>
          <w:rFonts w:ascii="Times New Roman" w:hAnsi="Times New Roman"/>
          <w:sz w:val="24"/>
          <w:szCs w:val="24"/>
        </w:rPr>
        <w:t>öncelikli amacı</w:t>
      </w:r>
      <w:r w:rsidR="00E41380" w:rsidRPr="005C10F9">
        <w:rPr>
          <w:rFonts w:ascii="Times New Roman" w:hAnsi="Times New Roman"/>
          <w:sz w:val="24"/>
          <w:szCs w:val="24"/>
        </w:rPr>
        <w:t>mızdır.</w:t>
      </w:r>
    </w:p>
    <w:p w:rsidR="00FA1E7B" w:rsidRPr="005C10F9" w:rsidRDefault="00FA1E7B" w:rsidP="00A27BBB">
      <w:pPr>
        <w:pStyle w:val="DNZMetin"/>
        <w:ind w:firstLine="708"/>
        <w:rPr>
          <w:rFonts w:ascii="Times New Roman" w:hAnsi="Times New Roman"/>
          <w:sz w:val="24"/>
          <w:szCs w:val="24"/>
        </w:rPr>
      </w:pPr>
    </w:p>
    <w:p w:rsidR="00FA1E7B" w:rsidRPr="005C10F9" w:rsidRDefault="00FA1E7B" w:rsidP="00A27BBB">
      <w:pPr>
        <w:pStyle w:val="DNZMetin"/>
        <w:ind w:firstLine="708"/>
        <w:rPr>
          <w:rFonts w:ascii="Times New Roman" w:hAnsi="Times New Roman"/>
          <w:sz w:val="24"/>
          <w:szCs w:val="24"/>
        </w:rPr>
      </w:pPr>
    </w:p>
    <w:p w:rsidR="00E41380" w:rsidRPr="005C10F9" w:rsidRDefault="00E41380" w:rsidP="00F82144">
      <w:pPr>
        <w:pStyle w:val="DNZMetin"/>
        <w:ind w:firstLine="708"/>
        <w:rPr>
          <w:rFonts w:ascii="Times New Roman" w:hAnsi="Times New Roman"/>
          <w:sz w:val="24"/>
          <w:szCs w:val="24"/>
        </w:rPr>
      </w:pPr>
      <w:r w:rsidRPr="005C10F9">
        <w:rPr>
          <w:rFonts w:ascii="Times New Roman" w:hAnsi="Times New Roman"/>
          <w:sz w:val="24"/>
          <w:szCs w:val="24"/>
        </w:rPr>
        <w:t xml:space="preserve">Bu amaçla </w:t>
      </w:r>
      <w:r w:rsidR="00F82144" w:rsidRPr="005C10F9">
        <w:rPr>
          <w:rFonts w:ascii="Times New Roman" w:hAnsi="Times New Roman"/>
          <w:sz w:val="24"/>
          <w:szCs w:val="24"/>
        </w:rPr>
        <w:t xml:space="preserve">Bilgi İşlem Daire Başkanlığı </w:t>
      </w:r>
      <w:r w:rsidRPr="005C10F9">
        <w:rPr>
          <w:rFonts w:ascii="Times New Roman" w:hAnsi="Times New Roman"/>
          <w:sz w:val="24"/>
          <w:szCs w:val="24"/>
        </w:rPr>
        <w:t>birim faaliyet raporu 5018 sayılı kamu mali yönetimi ve Kontrol Kanununun 41 inci maddesine dayanılarak, Maliye Bakanlı</w:t>
      </w:r>
      <w:r w:rsidR="00A27BBB" w:rsidRPr="005C10F9">
        <w:rPr>
          <w:rFonts w:ascii="Times New Roman" w:hAnsi="Times New Roman"/>
          <w:sz w:val="24"/>
          <w:szCs w:val="24"/>
        </w:rPr>
        <w:t>ğı</w:t>
      </w:r>
      <w:r w:rsidRPr="005C10F9">
        <w:rPr>
          <w:rFonts w:ascii="Times New Roman" w:hAnsi="Times New Roman"/>
          <w:sz w:val="24"/>
          <w:szCs w:val="24"/>
        </w:rPr>
        <w:t xml:space="preserve"> tarafından düzenlenen Kamu </w:t>
      </w:r>
      <w:r w:rsidR="00521717" w:rsidRPr="005C10F9">
        <w:rPr>
          <w:rFonts w:ascii="Times New Roman" w:hAnsi="Times New Roman"/>
          <w:sz w:val="24"/>
          <w:szCs w:val="24"/>
        </w:rPr>
        <w:t>İdarelerince hazırlanacak</w:t>
      </w:r>
      <w:r w:rsidRPr="005C10F9">
        <w:rPr>
          <w:rFonts w:ascii="Times New Roman" w:hAnsi="Times New Roman"/>
          <w:sz w:val="24"/>
          <w:szCs w:val="24"/>
        </w:rPr>
        <w:t xml:space="preserve"> Faaliyet Raporları Hakkında Yönetmelik gereğince hazırlanmıştır.</w:t>
      </w:r>
    </w:p>
    <w:p w:rsidR="00DE33A9" w:rsidRPr="005C10F9" w:rsidRDefault="00DE33A9" w:rsidP="00DE33A9">
      <w:pPr>
        <w:pStyle w:val="BodyText2"/>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DE33A9" w:rsidRPr="005C10F9" w:rsidRDefault="00DE33A9" w:rsidP="00DE33A9">
      <w:pPr>
        <w:spacing w:before="100" w:beforeAutospacing="1" w:after="100" w:afterAutospacing="1"/>
        <w:ind w:left="6480" w:firstLine="720"/>
        <w:jc w:val="both"/>
      </w:pPr>
    </w:p>
    <w:p w:rsidR="00FA1E7B" w:rsidRPr="005C10F9" w:rsidRDefault="00FA1E7B" w:rsidP="00DE33A9">
      <w:pPr>
        <w:spacing w:before="100" w:beforeAutospacing="1" w:after="100" w:afterAutospacing="1"/>
        <w:ind w:left="6480" w:firstLine="720"/>
        <w:jc w:val="both"/>
      </w:pPr>
    </w:p>
    <w:p w:rsidR="00FA1E7B" w:rsidRPr="005C10F9" w:rsidRDefault="00FA1E7B" w:rsidP="00DE33A9">
      <w:pPr>
        <w:spacing w:before="100" w:beforeAutospacing="1" w:after="100" w:afterAutospacing="1"/>
        <w:ind w:left="6480" w:firstLine="720"/>
        <w:jc w:val="both"/>
      </w:pPr>
    </w:p>
    <w:p w:rsidR="00FA1E7B" w:rsidRPr="005C10F9" w:rsidRDefault="00C9101E" w:rsidP="00C9101E">
      <w:pPr>
        <w:tabs>
          <w:tab w:val="center" w:pos="6720"/>
        </w:tabs>
        <w:jc w:val="both"/>
      </w:pPr>
      <w:r w:rsidRPr="005C10F9">
        <w:tab/>
      </w:r>
      <w:r w:rsidR="00FA1E7B" w:rsidRPr="005C10F9">
        <w:t xml:space="preserve">Mehmet Halis KORKMAZ     </w:t>
      </w:r>
    </w:p>
    <w:p w:rsidR="00DE33A9" w:rsidRPr="005C10F9" w:rsidRDefault="00FA1E7B" w:rsidP="00C9101E">
      <w:pPr>
        <w:tabs>
          <w:tab w:val="center" w:pos="6720"/>
        </w:tabs>
        <w:jc w:val="both"/>
      </w:pPr>
      <w:r w:rsidRPr="005C10F9">
        <w:t xml:space="preserve">                                                                                   </w:t>
      </w:r>
      <w:r w:rsidR="000410D8">
        <w:t xml:space="preserve">       Bilgi İşlem Daire Başkan</w:t>
      </w:r>
      <w:r w:rsidRPr="005C10F9">
        <w:t xml:space="preserve"> </w:t>
      </w:r>
      <w:r w:rsidR="009B437A" w:rsidRPr="005C10F9">
        <w:t>V.</w:t>
      </w:r>
    </w:p>
    <w:p w:rsidR="0072475F" w:rsidRPr="005C10F9" w:rsidRDefault="00C9101E" w:rsidP="00C9101E">
      <w:pPr>
        <w:tabs>
          <w:tab w:val="center" w:pos="6720"/>
        </w:tabs>
        <w:jc w:val="both"/>
      </w:pPr>
      <w:r w:rsidRPr="005C10F9">
        <w:tab/>
      </w:r>
    </w:p>
    <w:p w:rsidR="00367AB5" w:rsidRPr="005C10F9" w:rsidRDefault="00367AB5" w:rsidP="00367AB5"/>
    <w:p w:rsidR="00367AB5" w:rsidRPr="005C10F9" w:rsidRDefault="00367AB5" w:rsidP="00367AB5"/>
    <w:p w:rsidR="00367AB5" w:rsidRPr="005C10F9" w:rsidRDefault="00367AB5" w:rsidP="00367AB5"/>
    <w:p w:rsidR="00367AB5" w:rsidRPr="005C10F9" w:rsidRDefault="00367AB5" w:rsidP="00367AB5"/>
    <w:p w:rsidR="00885CFD" w:rsidRPr="005C10F9" w:rsidRDefault="00885CFD" w:rsidP="00367AB5"/>
    <w:p w:rsidR="00885CFD" w:rsidRPr="005C10F9" w:rsidRDefault="00885CFD" w:rsidP="00367AB5"/>
    <w:p w:rsidR="00980706" w:rsidRPr="005C10F9" w:rsidRDefault="00980706" w:rsidP="00980706"/>
    <w:p w:rsidR="00980706" w:rsidRDefault="00980706" w:rsidP="00980706">
      <w:pPr>
        <w:pStyle w:val="Balk1"/>
        <w:rPr>
          <w:rFonts w:cs="Times New Roman"/>
          <w:color w:val="993300"/>
        </w:rPr>
      </w:pPr>
      <w:bookmarkStart w:id="1" w:name="_Toc286828718"/>
      <w:r w:rsidRPr="005C10F9">
        <w:rPr>
          <w:rFonts w:cs="Times New Roman"/>
          <w:color w:val="993300"/>
        </w:rPr>
        <w:t>GENEL BİLGİLER</w:t>
      </w:r>
      <w:bookmarkEnd w:id="1"/>
    </w:p>
    <w:p w:rsidR="00980706" w:rsidRPr="00980706" w:rsidRDefault="00980706" w:rsidP="00980706"/>
    <w:p w:rsidR="00980706" w:rsidRPr="005C10F9" w:rsidRDefault="00980706" w:rsidP="00980706">
      <w:pPr>
        <w:pStyle w:val="Balk2"/>
        <w:numPr>
          <w:ilvl w:val="0"/>
          <w:numId w:val="0"/>
        </w:numPr>
        <w:spacing w:after="120"/>
        <w:rPr>
          <w:rFonts w:cs="Times New Roman"/>
          <w:color w:val="993300"/>
          <w:szCs w:val="24"/>
        </w:rPr>
      </w:pPr>
      <w:bookmarkStart w:id="2" w:name="_Toc286828719"/>
      <w:r w:rsidRPr="005C10F9">
        <w:rPr>
          <w:rFonts w:cs="Times New Roman"/>
          <w:color w:val="993300"/>
          <w:szCs w:val="24"/>
        </w:rPr>
        <w:t>A.MİSYON VE VİZYON</w:t>
      </w:r>
      <w:bookmarkEnd w:id="2"/>
    </w:p>
    <w:p w:rsidR="00980706" w:rsidRDefault="00980706" w:rsidP="00980706">
      <w:pPr>
        <w:pStyle w:val="T2"/>
        <w:tabs>
          <w:tab w:val="right" w:leader="dot" w:pos="9060"/>
        </w:tabs>
        <w:rPr>
          <w:rFonts w:ascii="Calibri" w:hAnsi="Calibri"/>
          <w:smallCaps w:val="0"/>
          <w:noProof/>
          <w:sz w:val="22"/>
          <w:szCs w:val="22"/>
        </w:rPr>
      </w:pPr>
    </w:p>
    <w:p w:rsidR="00980706" w:rsidRPr="00980706" w:rsidRDefault="00980706" w:rsidP="00980706"/>
    <w:p w:rsidR="00F82144" w:rsidRPr="005C10F9" w:rsidRDefault="00980706" w:rsidP="00367AB5">
      <w:r w:rsidRPr="005C10F9">
        <w:t>Misyon</w:t>
      </w:r>
      <w:r>
        <w:t>:</w:t>
      </w:r>
    </w:p>
    <w:p w:rsidR="00F82144" w:rsidRDefault="00F82144" w:rsidP="00367AB5"/>
    <w:p w:rsidR="00980706" w:rsidRPr="005C10F9" w:rsidRDefault="00980706" w:rsidP="00367AB5">
      <w:r w:rsidRPr="005C10F9">
        <w:t>Misyonumuz; teknolojiyi yakından izleyerek, G.Ü. nin bilgisayar hizmetleri ile ilgili alt yapısını en verimli şekilde çalışır halde tutmak; Bilişim Teknolojileri ile ilgili eğitim, öğretim ve araştırmalara destek sağlamak, üniversitemizin ihtiyaç duyacağı tüm bilişim hizmetlerini eksiksiz olarak yerine getirmektir.</w:t>
      </w:r>
    </w:p>
    <w:p w:rsidR="00367AB5" w:rsidRDefault="00367AB5" w:rsidP="00367AB5"/>
    <w:p w:rsidR="00980706" w:rsidRDefault="00980706" w:rsidP="00367AB5"/>
    <w:p w:rsidR="00980706" w:rsidRDefault="00980706" w:rsidP="00367AB5"/>
    <w:p w:rsidR="00980706" w:rsidRPr="005C10F9" w:rsidRDefault="00980706" w:rsidP="00367AB5"/>
    <w:p w:rsidR="00B36819" w:rsidRPr="005C10F9" w:rsidRDefault="00980706" w:rsidP="00367AB5">
      <w:r w:rsidRPr="005C10F9">
        <w:t>Vizyon</w:t>
      </w:r>
      <w:r>
        <w:t>:</w:t>
      </w:r>
    </w:p>
    <w:p w:rsidR="00B36819" w:rsidRPr="005C10F9" w:rsidRDefault="00980706" w:rsidP="00367AB5">
      <w:r w:rsidRPr="005C10F9">
        <w:t>Vizyonumuz, Üniversitemiz mensuplarına ve öğrencilerine güvenli, çağdaş bir bilişim alt yapısı hizmeti sunmanın yanı sıra etkinlikler, verilen servis kalitesi ve çeşitliliği bakımından en üst sıralara yerleşmek; yüksek kalite ve teknolojiye sahip olarak ve kullanarak tüm bilişim konularında G.Ü. nin dünya ile rekabetini sağlamaktır.</w:t>
      </w:r>
    </w:p>
    <w:p w:rsidR="00B36819" w:rsidRPr="005C10F9" w:rsidRDefault="00980706" w:rsidP="00367AB5">
      <w:r>
        <w:br w:type="page"/>
      </w:r>
    </w:p>
    <w:p w:rsidR="00E632C8" w:rsidRPr="005C10F9" w:rsidRDefault="00E632C8" w:rsidP="00521A42">
      <w:pPr>
        <w:spacing w:after="120"/>
      </w:pPr>
    </w:p>
    <w:p w:rsidR="003F0BA0" w:rsidRDefault="002D25FB" w:rsidP="002D25FB">
      <w:pPr>
        <w:pStyle w:val="Balk2"/>
        <w:numPr>
          <w:ilvl w:val="0"/>
          <w:numId w:val="0"/>
        </w:numPr>
        <w:spacing w:after="120"/>
        <w:rPr>
          <w:rFonts w:cs="Times New Roman"/>
          <w:color w:val="993300"/>
          <w:szCs w:val="24"/>
        </w:rPr>
      </w:pPr>
      <w:bookmarkStart w:id="3" w:name="_Toc286828720"/>
      <w:r w:rsidRPr="005C10F9">
        <w:rPr>
          <w:rFonts w:cs="Times New Roman"/>
          <w:color w:val="993300"/>
          <w:szCs w:val="24"/>
        </w:rPr>
        <w:t>B.</w:t>
      </w:r>
      <w:r w:rsidR="003F0BA0" w:rsidRPr="005C10F9">
        <w:rPr>
          <w:rFonts w:cs="Times New Roman"/>
          <w:color w:val="993300"/>
          <w:szCs w:val="24"/>
        </w:rPr>
        <w:t>YETKİ, GÖREV VE SORUMLULUKLAR</w:t>
      </w:r>
      <w:bookmarkEnd w:id="3"/>
    </w:p>
    <w:p w:rsidR="00980706" w:rsidRDefault="00980706" w:rsidP="00980706">
      <w:r w:rsidRPr="005C10F9">
        <w:t xml:space="preserve">Birimin Kuruluş Mevzuatı </w:t>
      </w:r>
    </w:p>
    <w:p w:rsidR="00980706" w:rsidRDefault="00980706" w:rsidP="00980706">
      <w:r w:rsidRPr="005C10F9">
        <w:t>Gümüşhane Üniversitesi Bilgi İşlem Daire Başkanlığı Üniversitenin kuruluşu ile birlikte 2008 yılında faaliyete geçmiştir</w:t>
      </w:r>
    </w:p>
    <w:p w:rsidR="00980706" w:rsidRDefault="00980706" w:rsidP="00980706"/>
    <w:p w:rsidR="003F0BA0" w:rsidRPr="005C10F9" w:rsidRDefault="00980706" w:rsidP="00521A42">
      <w:pPr>
        <w:spacing w:after="120"/>
      </w:pPr>
      <w:r w:rsidRPr="005C10F9">
        <w:t>Başkanlığımız, Üniversitenin bilişim hizmetlerini yürüten idari faaliyet</w:t>
      </w:r>
      <w:r>
        <w:t xml:space="preserve"> birimidir.</w:t>
      </w:r>
    </w:p>
    <w:p w:rsidR="00980706" w:rsidRPr="005C10F9" w:rsidRDefault="00980706" w:rsidP="00980706">
      <w:pPr>
        <w:numPr>
          <w:ilvl w:val="0"/>
          <w:numId w:val="43"/>
        </w:numPr>
      </w:pPr>
      <w:r>
        <w:t xml:space="preserve">Daire </w:t>
      </w:r>
      <w:r w:rsidRPr="005C10F9">
        <w:t>Başkanlı</w:t>
      </w:r>
      <w:r>
        <w:t>ğımız</w:t>
      </w:r>
      <w:r w:rsidRPr="005C10F9">
        <w:t xml:space="preserve"> en güncel teknolojileri ile öğrenci ve personelimize eğitim ve akademik çalışmalarında en iyi ve verimli hizmetleri sunmakla yükümlüdür.</w:t>
      </w:r>
    </w:p>
    <w:p w:rsidR="00980706" w:rsidRPr="005C10F9" w:rsidRDefault="00980706" w:rsidP="00980706"/>
    <w:p w:rsidR="00980706" w:rsidRPr="005C10F9" w:rsidRDefault="00980706" w:rsidP="00980706">
      <w:pPr>
        <w:numPr>
          <w:ilvl w:val="0"/>
          <w:numId w:val="43"/>
        </w:numPr>
      </w:pPr>
      <w:r>
        <w:t xml:space="preserve">Daire </w:t>
      </w:r>
      <w:r w:rsidRPr="005C10F9">
        <w:t>Başkanlı</w:t>
      </w:r>
      <w:r>
        <w:t>ğımız</w:t>
      </w:r>
      <w:r w:rsidRPr="005C10F9">
        <w:t xml:space="preserve"> tarafından hazırlanan ve yayınlanan İnternet ve web hizmetleri  ile Üniversitemizin tanıtımı yapılmaya çalışılarak, yazılım üretme, bakım ve teknik servis hizmetleri ile Üniversitemiz çalışan ve öğrencilerine fayda sağlamak amacıyla hareket edilmektedir. Ayrıca idari işleyişin şeffaf ve düzenli olması için titizlikle çalışılmaktadır. </w:t>
      </w:r>
    </w:p>
    <w:p w:rsidR="00980706" w:rsidRDefault="00980706" w:rsidP="00980706">
      <w:pPr>
        <w:numPr>
          <w:ilvl w:val="0"/>
          <w:numId w:val="43"/>
        </w:numPr>
      </w:pPr>
      <w:r w:rsidRPr="005C10F9">
        <w:t>Teknoloji ve uygulamada örnek birim olmak</w:t>
      </w:r>
      <w:r>
        <w:t xml:space="preserve"> amacıyla v</w:t>
      </w:r>
      <w:r w:rsidRPr="005C10F9">
        <w:t>erilen hizmetleri kaliteli sunabilmek için geliştirilmeye ve uygulanmaya çalışı</w:t>
      </w:r>
      <w:r>
        <w:t>lan faaliyetlerimiz şunlardır:</w:t>
      </w:r>
    </w:p>
    <w:p w:rsidR="00980706" w:rsidRDefault="00980706" w:rsidP="00980706">
      <w:pPr>
        <w:numPr>
          <w:ilvl w:val="0"/>
          <w:numId w:val="44"/>
        </w:numPr>
      </w:pPr>
      <w:r w:rsidRPr="005C10F9">
        <w:t>Bilgisayar ağının sağlıklı ve her türlü tehlikeden korunmuş biçimde düz</w:t>
      </w:r>
      <w:r>
        <w:t>enlenerek hizmete sunulması</w:t>
      </w:r>
    </w:p>
    <w:p w:rsidR="00980706" w:rsidRDefault="00980706" w:rsidP="00980706">
      <w:pPr>
        <w:numPr>
          <w:ilvl w:val="0"/>
          <w:numId w:val="44"/>
        </w:numPr>
      </w:pPr>
      <w:r w:rsidRPr="005C10F9">
        <w:t>Akademik ve İdari işlemlerde yazılımlar aracılığı ve teknolojik aygıtlardan olabildiğince faydalandırmak</w:t>
      </w:r>
    </w:p>
    <w:p w:rsidR="00980706" w:rsidRDefault="00980706" w:rsidP="00980706">
      <w:pPr>
        <w:numPr>
          <w:ilvl w:val="0"/>
          <w:numId w:val="44"/>
        </w:numPr>
      </w:pPr>
      <w:r w:rsidRPr="005C10F9">
        <w:t>Üniversitemiz ve öğrenci ile personelin dış dünyaya açılımı anlamında web sayfaları tasarımları ve e-posta işlemlerini sağlıklı ve kesintisiz yürütm</w:t>
      </w:r>
      <w:r>
        <w:t>ek</w:t>
      </w:r>
    </w:p>
    <w:p w:rsidR="00980706" w:rsidRDefault="00980706" w:rsidP="00980706">
      <w:pPr>
        <w:numPr>
          <w:ilvl w:val="0"/>
          <w:numId w:val="44"/>
        </w:numPr>
      </w:pPr>
      <w:r w:rsidRPr="005C10F9">
        <w:t>Tüm birimlere gerekli olduğunda tekn</w:t>
      </w:r>
      <w:r>
        <w:t>ik ve idari destek sağlamak</w:t>
      </w:r>
    </w:p>
    <w:p w:rsidR="00980706" w:rsidRDefault="00980706" w:rsidP="00980706">
      <w:pPr>
        <w:numPr>
          <w:ilvl w:val="0"/>
          <w:numId w:val="44"/>
        </w:numPr>
      </w:pPr>
      <w:r w:rsidRPr="005C10F9">
        <w:t xml:space="preserve">Üniversite idari ve akademik işleyişine destek sağlamak </w:t>
      </w:r>
    </w:p>
    <w:p w:rsidR="00980706" w:rsidRDefault="00980706" w:rsidP="00980706">
      <w:pPr>
        <w:numPr>
          <w:ilvl w:val="0"/>
          <w:numId w:val="44"/>
        </w:numPr>
      </w:pPr>
      <w:r>
        <w:t>Kampü</w:t>
      </w:r>
      <w:r w:rsidRPr="005C10F9">
        <w:t>sl</w:t>
      </w:r>
      <w:r>
        <w:t>eri</w:t>
      </w:r>
      <w:r w:rsidRPr="005C10F9">
        <w:t>m</w:t>
      </w:r>
      <w:r>
        <w:t>izde</w:t>
      </w:r>
      <w:r w:rsidRPr="005C10F9">
        <w:t>ki her türlü bilişim hizmetleri için gerekli önlemleri almak, proje ve uygulamalar gerçekleştirmek</w:t>
      </w:r>
    </w:p>
    <w:p w:rsidR="00773B95" w:rsidRDefault="00980706" w:rsidP="00980706">
      <w:pPr>
        <w:numPr>
          <w:ilvl w:val="0"/>
          <w:numId w:val="44"/>
        </w:numPr>
      </w:pPr>
      <w:r w:rsidRPr="005C10F9">
        <w:t>Yerli ve yabancı kaynaklardan güncel</w:t>
      </w:r>
      <w:r>
        <w:t xml:space="preserve"> bilgi ve teknolojiyi</w:t>
      </w:r>
      <w:r w:rsidRPr="005C10F9">
        <w:t xml:space="preserve"> takip etmek</w:t>
      </w:r>
    </w:p>
    <w:p w:rsidR="000410D8" w:rsidRPr="005C10F9" w:rsidRDefault="000410D8" w:rsidP="00980706">
      <w:pPr>
        <w:spacing w:after="120"/>
      </w:pPr>
    </w:p>
    <w:p w:rsidR="00773B95" w:rsidRPr="005C10F9" w:rsidRDefault="00773B95" w:rsidP="00521A42">
      <w:pPr>
        <w:spacing w:after="120"/>
      </w:pPr>
    </w:p>
    <w:p w:rsidR="00606259" w:rsidRPr="005C10F9" w:rsidRDefault="00606259" w:rsidP="00521A42">
      <w:pPr>
        <w:spacing w:after="120"/>
      </w:pPr>
    </w:p>
    <w:p w:rsidR="00606259" w:rsidRPr="005C10F9" w:rsidRDefault="00606259" w:rsidP="00521A42">
      <w:pPr>
        <w:spacing w:after="120"/>
      </w:pPr>
    </w:p>
    <w:p w:rsidR="00773B95" w:rsidRPr="005C10F9" w:rsidRDefault="00773B95" w:rsidP="00773B95">
      <w:pPr>
        <w:jc w:val="center"/>
        <w:rPr>
          <w:b/>
          <w:iCs/>
          <w:color w:val="993300"/>
        </w:rPr>
      </w:pPr>
      <w:r w:rsidRPr="005C10F9">
        <w:rPr>
          <w:b/>
          <w:iCs/>
          <w:color w:val="993300"/>
        </w:rPr>
        <w:t>Mali Yetkililer</w:t>
      </w:r>
    </w:p>
    <w:p w:rsidR="002B0F40" w:rsidRPr="005C10F9" w:rsidRDefault="002B0F40" w:rsidP="00773B95">
      <w:pPr>
        <w:jc w:val="center"/>
      </w:pPr>
    </w:p>
    <w:tbl>
      <w:tblPr>
        <w:tblpPr w:leftFromText="141" w:rightFromText="141" w:vertAnchor="text" w:horzAnchor="margin" w:tblpY="8"/>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50"/>
        <w:gridCol w:w="2427"/>
        <w:gridCol w:w="3693"/>
      </w:tblGrid>
      <w:tr w:rsidR="00773B95" w:rsidRPr="005C10F9">
        <w:trPr>
          <w:trHeight w:val="537"/>
        </w:trPr>
        <w:tc>
          <w:tcPr>
            <w:tcW w:w="2950" w:type="dxa"/>
            <w:shd w:val="clear" w:color="auto" w:fill="auto"/>
            <w:noWrap/>
            <w:vAlign w:val="center"/>
          </w:tcPr>
          <w:p w:rsidR="00773B95" w:rsidRPr="005C10F9" w:rsidRDefault="00773B95" w:rsidP="002D25FB">
            <w:pPr>
              <w:jc w:val="center"/>
              <w:rPr>
                <w:rFonts w:eastAsia="Arial Unicode MS"/>
                <w:b/>
              </w:rPr>
            </w:pPr>
            <w:r w:rsidRPr="005C10F9">
              <w:rPr>
                <w:rFonts w:eastAsia="Arial Unicode MS"/>
                <w:b/>
              </w:rPr>
              <w:t>Harcama Yetkilisi</w:t>
            </w:r>
          </w:p>
        </w:tc>
        <w:tc>
          <w:tcPr>
            <w:tcW w:w="2427" w:type="dxa"/>
            <w:shd w:val="clear" w:color="auto" w:fill="auto"/>
            <w:noWrap/>
            <w:vAlign w:val="center"/>
          </w:tcPr>
          <w:p w:rsidR="00773B95" w:rsidRPr="005C10F9" w:rsidRDefault="00773B95" w:rsidP="00773B95">
            <w:pPr>
              <w:jc w:val="center"/>
              <w:rPr>
                <w:rFonts w:eastAsia="Arial Unicode MS"/>
                <w:b/>
              </w:rPr>
            </w:pPr>
            <w:r w:rsidRPr="005C10F9">
              <w:rPr>
                <w:rFonts w:eastAsia="Arial Unicode MS"/>
                <w:b/>
              </w:rPr>
              <w:t>Gerçekleştirme görevlisi</w:t>
            </w:r>
          </w:p>
        </w:tc>
        <w:tc>
          <w:tcPr>
            <w:tcW w:w="3693" w:type="dxa"/>
            <w:vAlign w:val="center"/>
          </w:tcPr>
          <w:p w:rsidR="00773B95" w:rsidRPr="005C10F9" w:rsidRDefault="00773B95" w:rsidP="002D25FB">
            <w:pPr>
              <w:jc w:val="center"/>
              <w:rPr>
                <w:rFonts w:eastAsia="Arial Unicode MS"/>
                <w:b/>
              </w:rPr>
            </w:pPr>
            <w:r w:rsidRPr="005C10F9">
              <w:rPr>
                <w:rFonts w:eastAsia="Arial Unicode MS"/>
                <w:b/>
              </w:rPr>
              <w:t>Taşınır Kayıt Ve Kontrol Yetkilisi</w:t>
            </w:r>
          </w:p>
        </w:tc>
      </w:tr>
      <w:tr w:rsidR="00773B95" w:rsidRPr="005C10F9">
        <w:trPr>
          <w:trHeight w:val="696"/>
        </w:trPr>
        <w:tc>
          <w:tcPr>
            <w:tcW w:w="2950" w:type="dxa"/>
            <w:shd w:val="clear" w:color="auto" w:fill="auto"/>
            <w:noWrap/>
            <w:vAlign w:val="center"/>
          </w:tcPr>
          <w:p w:rsidR="00773B95" w:rsidRPr="005C10F9" w:rsidRDefault="004921EA" w:rsidP="00144095">
            <w:r w:rsidRPr="005C10F9">
              <w:t>Mehmet H</w:t>
            </w:r>
            <w:r w:rsidR="00773B95" w:rsidRPr="005C10F9">
              <w:t>alis KORKMAZ</w:t>
            </w:r>
          </w:p>
          <w:p w:rsidR="00773B95" w:rsidRPr="005C10F9" w:rsidRDefault="004921EA" w:rsidP="00144095">
            <w:pPr>
              <w:rPr>
                <w:rFonts w:eastAsia="Arial Unicode MS"/>
              </w:rPr>
            </w:pPr>
            <w:r w:rsidRPr="005C10F9">
              <w:t xml:space="preserve">Bilgi İşlem </w:t>
            </w:r>
            <w:r w:rsidR="00773B95" w:rsidRPr="005C10F9">
              <w:t>Daire Başkan V.</w:t>
            </w:r>
          </w:p>
        </w:tc>
        <w:tc>
          <w:tcPr>
            <w:tcW w:w="2427" w:type="dxa"/>
            <w:shd w:val="clear" w:color="auto" w:fill="auto"/>
            <w:noWrap/>
            <w:vAlign w:val="center"/>
          </w:tcPr>
          <w:p w:rsidR="00773B95" w:rsidRPr="005C10F9" w:rsidRDefault="00773B95" w:rsidP="002B0F40">
            <w:pPr>
              <w:jc w:val="center"/>
            </w:pPr>
            <w:r w:rsidRPr="005C10F9">
              <w:t>Razı ŞILBIR</w:t>
            </w:r>
          </w:p>
          <w:p w:rsidR="00773B95" w:rsidRPr="005C10F9" w:rsidRDefault="00773B95" w:rsidP="002B0F40">
            <w:pPr>
              <w:jc w:val="center"/>
              <w:rPr>
                <w:rFonts w:eastAsia="Arial Unicode MS"/>
              </w:rPr>
            </w:pPr>
            <w:r w:rsidRPr="005C10F9">
              <w:t>Şube Müdürü</w:t>
            </w:r>
          </w:p>
        </w:tc>
        <w:tc>
          <w:tcPr>
            <w:tcW w:w="3693" w:type="dxa"/>
            <w:vAlign w:val="center"/>
          </w:tcPr>
          <w:p w:rsidR="00773B95" w:rsidRPr="005C10F9" w:rsidRDefault="00B66B93" w:rsidP="002D25FB">
            <w:pPr>
              <w:jc w:val="center"/>
              <w:rPr>
                <w:rFonts w:eastAsia="Arial Unicode MS"/>
              </w:rPr>
            </w:pPr>
            <w:r>
              <w:rPr>
                <w:rFonts w:eastAsia="Arial Unicode MS"/>
              </w:rPr>
              <w:t>İsmail MACAN</w:t>
            </w:r>
          </w:p>
          <w:p w:rsidR="00773B95" w:rsidRPr="005C10F9" w:rsidRDefault="00773B95" w:rsidP="002D25FB">
            <w:pPr>
              <w:jc w:val="center"/>
              <w:rPr>
                <w:rFonts w:eastAsia="Arial Unicode MS"/>
              </w:rPr>
            </w:pPr>
            <w:r w:rsidRPr="005C10F9">
              <w:rPr>
                <w:rFonts w:eastAsia="Arial Unicode MS"/>
              </w:rPr>
              <w:t>Bilgi İşlem Memuru</w:t>
            </w:r>
          </w:p>
        </w:tc>
      </w:tr>
    </w:tbl>
    <w:p w:rsidR="00606259" w:rsidRPr="005C10F9" w:rsidRDefault="00606259" w:rsidP="00521A42">
      <w:pPr>
        <w:spacing w:after="120"/>
      </w:pPr>
    </w:p>
    <w:p w:rsidR="0056189A" w:rsidRPr="005C10F9" w:rsidRDefault="0056189A" w:rsidP="00521A42">
      <w:pPr>
        <w:spacing w:after="120"/>
      </w:pPr>
    </w:p>
    <w:p w:rsidR="0056189A" w:rsidRPr="005C10F9" w:rsidRDefault="0056189A" w:rsidP="00521A42">
      <w:pPr>
        <w:spacing w:after="120"/>
      </w:pPr>
    </w:p>
    <w:p w:rsidR="0056189A" w:rsidRPr="005C10F9" w:rsidRDefault="0056189A" w:rsidP="00521A42">
      <w:pPr>
        <w:spacing w:after="120"/>
      </w:pPr>
    </w:p>
    <w:p w:rsidR="0056189A" w:rsidRPr="005C10F9" w:rsidRDefault="0056189A" w:rsidP="00521A42">
      <w:pPr>
        <w:spacing w:after="120"/>
      </w:pPr>
    </w:p>
    <w:p w:rsidR="00E76F37" w:rsidRPr="005C10F9" w:rsidRDefault="00E76F37" w:rsidP="00521A42">
      <w:pPr>
        <w:spacing w:after="120"/>
      </w:pPr>
    </w:p>
    <w:p w:rsidR="00E76F37" w:rsidRPr="005C10F9" w:rsidRDefault="00E76F37" w:rsidP="00521A42">
      <w:pPr>
        <w:spacing w:after="120"/>
      </w:pPr>
    </w:p>
    <w:p w:rsidR="003F0BA0" w:rsidRPr="005C10F9" w:rsidRDefault="00CD30DB" w:rsidP="00EC34DF">
      <w:pPr>
        <w:pStyle w:val="Balk2"/>
        <w:spacing w:after="120"/>
        <w:ind w:left="578" w:hanging="578"/>
        <w:rPr>
          <w:rFonts w:cs="Times New Roman"/>
          <w:color w:val="00B050"/>
          <w:szCs w:val="24"/>
        </w:rPr>
      </w:pPr>
      <w:bookmarkStart w:id="4" w:name="_Toc286828721"/>
      <w:r w:rsidRPr="005C10F9">
        <w:rPr>
          <w:rFonts w:cs="Times New Roman"/>
          <w:color w:val="00B050"/>
          <w:szCs w:val="24"/>
        </w:rPr>
        <w:t xml:space="preserve">HARCAMA BİRİMİNE </w:t>
      </w:r>
      <w:r w:rsidR="003F0BA0" w:rsidRPr="005C10F9">
        <w:rPr>
          <w:rFonts w:cs="Times New Roman"/>
          <w:color w:val="00B050"/>
          <w:szCs w:val="24"/>
        </w:rPr>
        <w:t>İLİŞKİN BİLGİLER</w:t>
      </w:r>
      <w:bookmarkEnd w:id="4"/>
    </w:p>
    <w:p w:rsidR="003F0BA0" w:rsidRPr="005C10F9" w:rsidRDefault="00F82B44" w:rsidP="0041299A">
      <w:pPr>
        <w:pStyle w:val="Balk3"/>
        <w:spacing w:after="120"/>
        <w:rPr>
          <w:rFonts w:cs="Times New Roman"/>
          <w:color w:val="C00000"/>
          <w:szCs w:val="24"/>
        </w:rPr>
      </w:pPr>
      <w:bookmarkStart w:id="5" w:name="_Toc286828722"/>
      <w:r w:rsidRPr="005C10F9">
        <w:rPr>
          <w:rFonts w:cs="Times New Roman"/>
          <w:color w:val="C00000"/>
          <w:szCs w:val="24"/>
        </w:rPr>
        <w:t>Fiziksel Yapı</w:t>
      </w:r>
      <w:r w:rsidR="00D37A1B" w:rsidRPr="005C10F9">
        <w:rPr>
          <w:rStyle w:val="DipnotBavurusu"/>
          <w:rFonts w:cs="Times New Roman"/>
          <w:iCs/>
          <w:color w:val="C00000"/>
          <w:szCs w:val="24"/>
        </w:rPr>
        <w:footnoteReference w:id="1"/>
      </w:r>
      <w:bookmarkEnd w:id="5"/>
    </w:p>
    <w:p w:rsidR="002E6DFC" w:rsidRPr="005C10F9" w:rsidRDefault="002E6DFC" w:rsidP="006B4590">
      <w:pPr>
        <w:pStyle w:val="Balk4"/>
        <w:spacing w:after="120"/>
        <w:ind w:left="862" w:hanging="862"/>
        <w:rPr>
          <w:color w:val="8DB3E2"/>
          <w:szCs w:val="24"/>
        </w:rPr>
      </w:pPr>
      <w:bookmarkStart w:id="6" w:name="_Toc286828723"/>
      <w:r w:rsidRPr="005C10F9">
        <w:rPr>
          <w:color w:val="8DB3E2"/>
          <w:szCs w:val="24"/>
        </w:rPr>
        <w:t>Toplam Kapalı Alan (m</w:t>
      </w:r>
      <w:r w:rsidRPr="005C10F9">
        <w:rPr>
          <w:color w:val="8DB3E2"/>
          <w:szCs w:val="24"/>
          <w:vertAlign w:val="superscript"/>
        </w:rPr>
        <w:t>2</w:t>
      </w:r>
      <w:r w:rsidRPr="005C10F9">
        <w:rPr>
          <w:color w:val="8DB3E2"/>
          <w:szCs w:val="24"/>
        </w:rPr>
        <w:t>)</w:t>
      </w:r>
      <w:r w:rsidR="00D37A1B" w:rsidRPr="005C10F9">
        <w:rPr>
          <w:rStyle w:val="DipnotBavurusu"/>
          <w:color w:val="8DB3E2"/>
          <w:szCs w:val="24"/>
        </w:rPr>
        <w:footnoteReference w:id="2"/>
      </w:r>
      <w:bookmarkEnd w:id="6"/>
    </w:p>
    <w:tbl>
      <w:tblPr>
        <w:tblW w:w="9072" w:type="dxa"/>
        <w:tblInd w:w="55" w:type="dxa"/>
        <w:tblCellMar>
          <w:left w:w="70" w:type="dxa"/>
          <w:right w:w="70" w:type="dxa"/>
        </w:tblCellMar>
        <w:tblLook w:val="04A0"/>
      </w:tblPr>
      <w:tblGrid>
        <w:gridCol w:w="1132"/>
        <w:gridCol w:w="605"/>
        <w:gridCol w:w="596"/>
        <w:gridCol w:w="605"/>
        <w:gridCol w:w="607"/>
        <w:gridCol w:w="1064"/>
        <w:gridCol w:w="1557"/>
        <w:gridCol w:w="835"/>
        <w:gridCol w:w="995"/>
        <w:gridCol w:w="1076"/>
      </w:tblGrid>
      <w:tr w:rsidR="00EE0611" w:rsidRPr="005C10F9">
        <w:trPr>
          <w:trHeight w:val="630"/>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İdari Bina Alanları</w:t>
            </w:r>
          </w:p>
        </w:tc>
        <w:tc>
          <w:tcPr>
            <w:tcW w:w="2413" w:type="dxa"/>
            <w:gridSpan w:val="4"/>
            <w:tcBorders>
              <w:top w:val="single" w:sz="4" w:space="0" w:color="auto"/>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Eğitim Alanları</w:t>
            </w:r>
          </w:p>
        </w:tc>
        <w:tc>
          <w:tcPr>
            <w:tcW w:w="1064" w:type="dxa"/>
            <w:tcBorders>
              <w:top w:val="single" w:sz="4" w:space="0" w:color="auto"/>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Sosyal Alanlar</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E0611" w:rsidRPr="005C10F9" w:rsidRDefault="001550FF" w:rsidP="00822895">
            <w:pPr>
              <w:jc w:val="center"/>
              <w:rPr>
                <w:b/>
                <w:color w:val="000000"/>
              </w:rPr>
            </w:pPr>
            <w:r w:rsidRPr="005C10F9">
              <w:rPr>
                <w:b/>
                <w:bCs/>
                <w:color w:val="000000"/>
              </w:rPr>
              <w:t>Sirkülâsyon</w:t>
            </w:r>
            <w:r w:rsidR="00EE0611" w:rsidRPr="005C10F9">
              <w:rPr>
                <w:b/>
                <w:bCs/>
                <w:color w:val="000000"/>
              </w:rPr>
              <w:t xml:space="preserve"> Alanı</w:t>
            </w:r>
          </w:p>
        </w:tc>
        <w:tc>
          <w:tcPr>
            <w:tcW w:w="1830" w:type="dxa"/>
            <w:gridSpan w:val="2"/>
            <w:tcBorders>
              <w:top w:val="single" w:sz="4" w:space="0" w:color="auto"/>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Spor Alanları</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Toplam Alan</w:t>
            </w:r>
          </w:p>
        </w:tc>
      </w:tr>
      <w:tr w:rsidR="00EE0611" w:rsidRPr="005C10F9">
        <w:trPr>
          <w:trHeight w:val="315"/>
        </w:trPr>
        <w:tc>
          <w:tcPr>
            <w:tcW w:w="1132" w:type="dxa"/>
            <w:vMerge/>
            <w:tcBorders>
              <w:top w:val="single" w:sz="4" w:space="0" w:color="auto"/>
              <w:left w:val="single" w:sz="4" w:space="0" w:color="auto"/>
              <w:bottom w:val="single" w:sz="4" w:space="0" w:color="auto"/>
              <w:right w:val="single" w:sz="4" w:space="0" w:color="auto"/>
            </w:tcBorders>
            <w:vAlign w:val="center"/>
          </w:tcPr>
          <w:p w:rsidR="00EE0611" w:rsidRPr="005C10F9" w:rsidRDefault="00EE0611" w:rsidP="00822895">
            <w:pPr>
              <w:rPr>
                <w:color w:val="000000"/>
              </w:rPr>
            </w:pPr>
          </w:p>
        </w:tc>
        <w:tc>
          <w:tcPr>
            <w:tcW w:w="605" w:type="dxa"/>
            <w:tcBorders>
              <w:top w:val="nil"/>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A</w:t>
            </w:r>
          </w:p>
        </w:tc>
        <w:tc>
          <w:tcPr>
            <w:tcW w:w="596" w:type="dxa"/>
            <w:tcBorders>
              <w:top w:val="nil"/>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B</w:t>
            </w:r>
          </w:p>
        </w:tc>
        <w:tc>
          <w:tcPr>
            <w:tcW w:w="605" w:type="dxa"/>
            <w:tcBorders>
              <w:top w:val="nil"/>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color w:val="000000"/>
              </w:rPr>
              <w:t>C</w:t>
            </w:r>
          </w:p>
        </w:tc>
        <w:tc>
          <w:tcPr>
            <w:tcW w:w="607" w:type="dxa"/>
            <w:tcBorders>
              <w:top w:val="nil"/>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D</w:t>
            </w:r>
          </w:p>
        </w:tc>
        <w:tc>
          <w:tcPr>
            <w:tcW w:w="1064" w:type="dxa"/>
            <w:tcBorders>
              <w:top w:val="nil"/>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E</w:t>
            </w:r>
          </w:p>
        </w:tc>
        <w:tc>
          <w:tcPr>
            <w:tcW w:w="1557" w:type="dxa"/>
            <w:vMerge/>
            <w:tcBorders>
              <w:top w:val="single" w:sz="4" w:space="0" w:color="auto"/>
              <w:left w:val="single" w:sz="4" w:space="0" w:color="auto"/>
              <w:bottom w:val="single" w:sz="4" w:space="0" w:color="auto"/>
              <w:right w:val="single" w:sz="4" w:space="0" w:color="auto"/>
            </w:tcBorders>
            <w:vAlign w:val="center"/>
          </w:tcPr>
          <w:p w:rsidR="00EE0611" w:rsidRPr="005C10F9" w:rsidRDefault="00EE0611" w:rsidP="00822895">
            <w:pPr>
              <w:rPr>
                <w:color w:val="000000"/>
              </w:rPr>
            </w:pPr>
          </w:p>
        </w:tc>
        <w:tc>
          <w:tcPr>
            <w:tcW w:w="835" w:type="dxa"/>
            <w:tcBorders>
              <w:top w:val="nil"/>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Açık</w:t>
            </w:r>
          </w:p>
        </w:tc>
        <w:tc>
          <w:tcPr>
            <w:tcW w:w="995" w:type="dxa"/>
            <w:tcBorders>
              <w:top w:val="nil"/>
              <w:left w:val="nil"/>
              <w:bottom w:val="single" w:sz="4" w:space="0" w:color="auto"/>
              <w:right w:val="single" w:sz="4" w:space="0" w:color="auto"/>
            </w:tcBorders>
            <w:shd w:val="clear" w:color="auto" w:fill="auto"/>
            <w:vAlign w:val="bottom"/>
          </w:tcPr>
          <w:p w:rsidR="00EE0611" w:rsidRPr="005C10F9" w:rsidRDefault="00EE0611" w:rsidP="00822895">
            <w:pPr>
              <w:jc w:val="center"/>
              <w:rPr>
                <w:b/>
                <w:color w:val="000000"/>
              </w:rPr>
            </w:pPr>
            <w:r w:rsidRPr="005C10F9">
              <w:rPr>
                <w:b/>
                <w:bCs/>
                <w:color w:val="000000"/>
              </w:rPr>
              <w:t>Kapalı</w:t>
            </w:r>
          </w:p>
        </w:tc>
        <w:tc>
          <w:tcPr>
            <w:tcW w:w="1076" w:type="dxa"/>
            <w:vMerge/>
            <w:tcBorders>
              <w:top w:val="single" w:sz="4" w:space="0" w:color="auto"/>
              <w:left w:val="single" w:sz="4" w:space="0" w:color="auto"/>
              <w:bottom w:val="single" w:sz="4" w:space="0" w:color="auto"/>
              <w:right w:val="single" w:sz="4" w:space="0" w:color="auto"/>
            </w:tcBorders>
            <w:vAlign w:val="center"/>
          </w:tcPr>
          <w:p w:rsidR="00EE0611" w:rsidRPr="005C10F9" w:rsidRDefault="00EE0611" w:rsidP="00822895">
            <w:pPr>
              <w:rPr>
                <w:color w:val="000000"/>
              </w:rPr>
            </w:pPr>
          </w:p>
        </w:tc>
      </w:tr>
      <w:tr w:rsidR="00AB0EC1" w:rsidRPr="005C10F9">
        <w:trPr>
          <w:trHeight w:val="397"/>
        </w:trPr>
        <w:tc>
          <w:tcPr>
            <w:tcW w:w="1132" w:type="dxa"/>
            <w:tcBorders>
              <w:top w:val="nil"/>
              <w:left w:val="single" w:sz="4" w:space="0" w:color="auto"/>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605"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596"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605"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607" w:type="dxa"/>
            <w:tcBorders>
              <w:top w:val="nil"/>
              <w:left w:val="nil"/>
              <w:bottom w:val="single" w:sz="4" w:space="0" w:color="auto"/>
              <w:right w:val="single" w:sz="4" w:space="0" w:color="auto"/>
            </w:tcBorders>
            <w:shd w:val="clear" w:color="auto" w:fill="auto"/>
            <w:vAlign w:val="center"/>
          </w:tcPr>
          <w:p w:rsidR="00AB0EC1" w:rsidRPr="005C10F9" w:rsidRDefault="00AB0EC1" w:rsidP="00DF1008">
            <w:pPr>
              <w:pStyle w:val="StilKaln"/>
              <w:jc w:val="center"/>
              <w:rPr>
                <w:b w:val="0"/>
                <w:szCs w:val="24"/>
              </w:rPr>
            </w:pPr>
          </w:p>
        </w:tc>
        <w:tc>
          <w:tcPr>
            <w:tcW w:w="1064"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1557"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835"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995"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c>
          <w:tcPr>
            <w:tcW w:w="1076" w:type="dxa"/>
            <w:tcBorders>
              <w:top w:val="nil"/>
              <w:left w:val="nil"/>
              <w:bottom w:val="single" w:sz="4" w:space="0" w:color="auto"/>
              <w:right w:val="single" w:sz="4" w:space="0" w:color="auto"/>
            </w:tcBorders>
            <w:shd w:val="clear" w:color="auto" w:fill="auto"/>
            <w:vAlign w:val="center"/>
          </w:tcPr>
          <w:p w:rsidR="00AB0EC1" w:rsidRPr="005C10F9" w:rsidRDefault="00AB0EC1" w:rsidP="00AB0EC1">
            <w:pPr>
              <w:pStyle w:val="StilKaln"/>
              <w:jc w:val="center"/>
              <w:rPr>
                <w:b w:val="0"/>
                <w:szCs w:val="24"/>
              </w:rPr>
            </w:pPr>
          </w:p>
        </w:tc>
      </w:tr>
    </w:tbl>
    <w:p w:rsidR="006344C4" w:rsidRPr="005C10F9" w:rsidRDefault="00AD110C" w:rsidP="00CE38F7">
      <w:pPr>
        <w:rPr>
          <w:b/>
          <w:color w:val="808080"/>
        </w:rPr>
      </w:pPr>
      <w:r w:rsidRPr="005C10F9">
        <w:rPr>
          <w:b/>
          <w:color w:val="808080"/>
        </w:rPr>
        <w:t>A= Derslik; B= Bilgisayar Lab</w:t>
      </w:r>
      <w:r w:rsidR="00CE38F7" w:rsidRPr="005C10F9">
        <w:rPr>
          <w:b/>
          <w:color w:val="808080"/>
        </w:rPr>
        <w:t>.</w:t>
      </w:r>
      <w:r w:rsidRPr="005C10F9">
        <w:rPr>
          <w:b/>
          <w:color w:val="808080"/>
        </w:rPr>
        <w:t>; C=Diğer Lab</w:t>
      </w:r>
      <w:r w:rsidR="00CE38F7" w:rsidRPr="005C10F9">
        <w:rPr>
          <w:b/>
          <w:color w:val="808080"/>
        </w:rPr>
        <w:t>.</w:t>
      </w:r>
      <w:r w:rsidRPr="005C10F9">
        <w:rPr>
          <w:b/>
          <w:color w:val="808080"/>
        </w:rPr>
        <w:t xml:space="preserve">, D=Atölye; E= Kantin, Kafeterya, </w:t>
      </w:r>
      <w:r w:rsidR="00CE38F7" w:rsidRPr="005C10F9">
        <w:rPr>
          <w:b/>
          <w:color w:val="808080"/>
        </w:rPr>
        <w:t xml:space="preserve">Yemekhane </w:t>
      </w:r>
      <w:r w:rsidRPr="005C10F9">
        <w:rPr>
          <w:b/>
          <w:color w:val="808080"/>
        </w:rPr>
        <w:t>vb.</w:t>
      </w:r>
    </w:p>
    <w:p w:rsidR="002E6DFC" w:rsidRPr="005C10F9" w:rsidRDefault="00C36170" w:rsidP="00EE0611">
      <w:pPr>
        <w:pStyle w:val="Balk4"/>
        <w:spacing w:before="360" w:after="120"/>
        <w:ind w:left="862" w:hanging="862"/>
        <w:rPr>
          <w:color w:val="8DB3E2"/>
          <w:szCs w:val="24"/>
        </w:rPr>
      </w:pPr>
      <w:bookmarkStart w:id="7" w:name="_Toc286828724"/>
      <w:r w:rsidRPr="005C10F9">
        <w:rPr>
          <w:color w:val="8DB3E2"/>
          <w:szCs w:val="24"/>
        </w:rPr>
        <w:t>Sosyal Alanlar</w:t>
      </w:r>
      <w:bookmarkEnd w:id="7"/>
    </w:p>
    <w:p w:rsidR="00C36170" w:rsidRPr="005C10F9" w:rsidRDefault="00C36170" w:rsidP="00171BEB">
      <w:pPr>
        <w:pStyle w:val="Balk5"/>
        <w:spacing w:after="0"/>
        <w:rPr>
          <w:szCs w:val="24"/>
        </w:rPr>
      </w:pPr>
      <w:bookmarkStart w:id="8" w:name="_Toc286828725"/>
      <w:r w:rsidRPr="005C10F9">
        <w:rPr>
          <w:szCs w:val="24"/>
        </w:rPr>
        <w:t>Kantinler ve Kafeteryalar</w:t>
      </w:r>
      <w:r w:rsidR="005B1FAF" w:rsidRPr="005C10F9">
        <w:rPr>
          <w:rStyle w:val="DipnotBavurusu"/>
          <w:szCs w:val="24"/>
        </w:rPr>
        <w:footnoteReference w:id="3"/>
      </w:r>
      <w:bookmarkEnd w:id="8"/>
    </w:p>
    <w:p w:rsidR="00B934CD" w:rsidRPr="005C10F9" w:rsidRDefault="00C36170" w:rsidP="00B934CD">
      <w:pPr>
        <w:ind w:left="708" w:firstLine="426"/>
        <w:jc w:val="both"/>
      </w:pPr>
      <w:r w:rsidRPr="005C10F9">
        <w:t xml:space="preserve">Kantin </w:t>
      </w:r>
      <w:r w:rsidR="00491ABF" w:rsidRPr="005C10F9">
        <w:t>s</w:t>
      </w:r>
      <w:r w:rsidRPr="005C10F9">
        <w:t>ayısı:</w:t>
      </w:r>
      <w:r w:rsidR="006B65AB" w:rsidRPr="005C10F9">
        <w:t xml:space="preserve"> </w:t>
      </w:r>
      <w:r w:rsidR="00AB0EC1" w:rsidRPr="005C10F9">
        <w:t xml:space="preserve">     </w:t>
      </w:r>
      <w:r w:rsidR="003F63ED" w:rsidRPr="005C10F9">
        <w:t>a</w:t>
      </w:r>
      <w:r w:rsidRPr="005C10F9">
        <w:t>det</w:t>
      </w:r>
    </w:p>
    <w:p w:rsidR="00B934CD" w:rsidRPr="005C10F9" w:rsidRDefault="00C36170" w:rsidP="00B934CD">
      <w:pPr>
        <w:ind w:left="708" w:firstLine="426"/>
        <w:jc w:val="both"/>
        <w:rPr>
          <w:vertAlign w:val="superscript"/>
        </w:rPr>
      </w:pPr>
      <w:r w:rsidRPr="005C10F9">
        <w:t xml:space="preserve">Kantin </w:t>
      </w:r>
      <w:r w:rsidR="00491ABF" w:rsidRPr="005C10F9">
        <w:t>a</w:t>
      </w:r>
      <w:r w:rsidRPr="005C10F9">
        <w:t xml:space="preserve">lanı: </w:t>
      </w:r>
      <w:r w:rsidR="00AB0EC1" w:rsidRPr="005C10F9">
        <w:t xml:space="preserve">  </w:t>
      </w:r>
      <w:r w:rsidRPr="005C10F9">
        <w:t>m</w:t>
      </w:r>
      <w:r w:rsidR="00B934CD" w:rsidRPr="005C10F9">
        <w:rPr>
          <w:vertAlign w:val="superscript"/>
        </w:rPr>
        <w:t>2</w:t>
      </w:r>
    </w:p>
    <w:p w:rsidR="00C36170" w:rsidRPr="005C10F9" w:rsidRDefault="00C36170" w:rsidP="000E6ED8">
      <w:pPr>
        <w:pStyle w:val="Balk5"/>
        <w:spacing w:before="300" w:after="0"/>
        <w:rPr>
          <w:szCs w:val="24"/>
        </w:rPr>
      </w:pPr>
      <w:bookmarkStart w:id="9" w:name="_Toc286828726"/>
      <w:r w:rsidRPr="005C10F9">
        <w:rPr>
          <w:szCs w:val="24"/>
        </w:rPr>
        <w:t>Yemekhaneler</w:t>
      </w:r>
      <w:r w:rsidR="005B1FAF" w:rsidRPr="005C10F9">
        <w:rPr>
          <w:rStyle w:val="DipnotBavurusu"/>
          <w:szCs w:val="24"/>
        </w:rPr>
        <w:footnoteReference w:id="4"/>
      </w:r>
      <w:bookmarkEnd w:id="9"/>
    </w:p>
    <w:p w:rsidR="001630C6" w:rsidRPr="005C10F9" w:rsidRDefault="001630C6" w:rsidP="00400816">
      <w:pPr>
        <w:ind w:left="709" w:firstLine="425"/>
        <w:jc w:val="both"/>
      </w:pPr>
      <w:r w:rsidRPr="005C10F9">
        <w:t>Yemekhane alanı</w:t>
      </w:r>
      <w:r w:rsidR="00AB0EC1" w:rsidRPr="005C10F9">
        <w:t xml:space="preserve">        </w:t>
      </w:r>
      <w:r w:rsidRPr="005C10F9">
        <w:t xml:space="preserve">:  </w:t>
      </w:r>
      <w:r w:rsidR="00AB0EC1" w:rsidRPr="005C10F9">
        <w:t xml:space="preserve"> </w:t>
      </w:r>
      <w:r w:rsidRPr="005C10F9">
        <w:t>m</w:t>
      </w:r>
      <w:r w:rsidRPr="005C10F9">
        <w:rPr>
          <w:vertAlign w:val="superscript"/>
        </w:rPr>
        <w:t>2</w:t>
      </w:r>
    </w:p>
    <w:p w:rsidR="001630C6" w:rsidRPr="005C10F9" w:rsidRDefault="001630C6" w:rsidP="00400816">
      <w:pPr>
        <w:ind w:left="708" w:firstLine="426"/>
        <w:jc w:val="both"/>
      </w:pPr>
      <w:r w:rsidRPr="005C10F9">
        <w:t xml:space="preserve">Yemekhane kapasitesi: </w:t>
      </w:r>
      <w:r w:rsidR="00AB0EC1" w:rsidRPr="005C10F9">
        <w:t xml:space="preserve"> </w:t>
      </w:r>
      <w:r w:rsidRPr="005C10F9">
        <w:t xml:space="preserve"> kişi</w:t>
      </w:r>
    </w:p>
    <w:p w:rsidR="00C36170" w:rsidRPr="005C10F9" w:rsidRDefault="00C36170" w:rsidP="000E6ED8">
      <w:pPr>
        <w:pStyle w:val="Balk5"/>
        <w:spacing w:before="300" w:after="0"/>
        <w:rPr>
          <w:szCs w:val="24"/>
        </w:rPr>
      </w:pPr>
      <w:bookmarkStart w:id="10" w:name="_Toc286828727"/>
      <w:r w:rsidRPr="005C10F9">
        <w:rPr>
          <w:szCs w:val="24"/>
        </w:rPr>
        <w:t>Spor Tesisleri</w:t>
      </w:r>
      <w:bookmarkEnd w:id="10"/>
    </w:p>
    <w:p w:rsidR="00C36170" w:rsidRPr="005C10F9" w:rsidRDefault="00C36170" w:rsidP="00400816">
      <w:pPr>
        <w:ind w:left="709" w:firstLine="425"/>
        <w:jc w:val="both"/>
      </w:pPr>
      <w:r w:rsidRPr="005C10F9">
        <w:t xml:space="preserve">Kapalı </w:t>
      </w:r>
      <w:r w:rsidR="003F63ED" w:rsidRPr="005C10F9">
        <w:t>s</w:t>
      </w:r>
      <w:r w:rsidRPr="005C10F9">
        <w:t xml:space="preserve">por </w:t>
      </w:r>
      <w:r w:rsidR="003F63ED" w:rsidRPr="005C10F9">
        <w:t>t</w:t>
      </w:r>
      <w:r w:rsidRPr="005C10F9">
        <w:t xml:space="preserve">esisleri </w:t>
      </w:r>
      <w:r w:rsidR="003F63ED" w:rsidRPr="005C10F9">
        <w:t>a</w:t>
      </w:r>
      <w:r w:rsidRPr="005C10F9">
        <w:t xml:space="preserve">lanı: </w:t>
      </w:r>
      <w:r w:rsidR="00AB0EC1" w:rsidRPr="005C10F9">
        <w:t xml:space="preserve"> </w:t>
      </w:r>
      <w:r w:rsidRPr="005C10F9">
        <w:t xml:space="preserve"> </w:t>
      </w:r>
      <w:r w:rsidR="00D959EC" w:rsidRPr="005C10F9">
        <w:t>m</w:t>
      </w:r>
      <w:r w:rsidR="00D959EC" w:rsidRPr="005C10F9">
        <w:rPr>
          <w:vertAlign w:val="superscript"/>
        </w:rPr>
        <w:t>2</w:t>
      </w:r>
    </w:p>
    <w:p w:rsidR="00C36170" w:rsidRPr="005C10F9" w:rsidRDefault="00C36170" w:rsidP="006B4590">
      <w:pPr>
        <w:spacing w:after="120"/>
        <w:ind w:left="709" w:firstLine="425"/>
        <w:jc w:val="both"/>
        <w:rPr>
          <w:vertAlign w:val="superscript"/>
        </w:rPr>
      </w:pPr>
      <w:r w:rsidRPr="005C10F9">
        <w:t xml:space="preserve">Açık </w:t>
      </w:r>
      <w:r w:rsidR="003F63ED" w:rsidRPr="005C10F9">
        <w:t>s</w:t>
      </w:r>
      <w:r w:rsidRPr="005C10F9">
        <w:t xml:space="preserve">por </w:t>
      </w:r>
      <w:r w:rsidR="003F63ED" w:rsidRPr="005C10F9">
        <w:t>t</w:t>
      </w:r>
      <w:r w:rsidRPr="005C10F9">
        <w:t xml:space="preserve">esisleri </w:t>
      </w:r>
      <w:r w:rsidR="003F63ED" w:rsidRPr="005C10F9">
        <w:t>a</w:t>
      </w:r>
      <w:r w:rsidRPr="005C10F9">
        <w:t>lanı</w:t>
      </w:r>
      <w:r w:rsidR="00AB0EC1" w:rsidRPr="005C10F9">
        <w:t xml:space="preserve">   </w:t>
      </w:r>
      <w:r w:rsidRPr="005C10F9">
        <w:t xml:space="preserve">: … </w:t>
      </w:r>
      <w:r w:rsidR="003F63ED" w:rsidRPr="005C10F9">
        <w:t>m</w:t>
      </w:r>
      <w:r w:rsidR="003F63ED" w:rsidRPr="005C10F9">
        <w:rPr>
          <w:vertAlign w:val="superscript"/>
        </w:rPr>
        <w:t>2</w:t>
      </w:r>
    </w:p>
    <w:p w:rsidR="00477BD0" w:rsidRPr="005C10F9" w:rsidRDefault="00477BD0" w:rsidP="001F5C0F">
      <w:pPr>
        <w:pStyle w:val="Balk5"/>
        <w:spacing w:before="240" w:after="0"/>
        <w:rPr>
          <w:szCs w:val="24"/>
        </w:rPr>
      </w:pPr>
      <w:bookmarkStart w:id="11" w:name="_Toc286828728"/>
      <w:r w:rsidRPr="005C10F9">
        <w:rPr>
          <w:szCs w:val="24"/>
        </w:rPr>
        <w:t>Kreş</w:t>
      </w:r>
      <w:bookmarkEnd w:id="11"/>
    </w:p>
    <w:p w:rsidR="00477BD0" w:rsidRPr="005C10F9" w:rsidRDefault="00477BD0" w:rsidP="001F5C0F">
      <w:pPr>
        <w:ind w:left="709" w:firstLine="425"/>
        <w:jc w:val="both"/>
      </w:pPr>
      <w:r w:rsidRPr="005C10F9">
        <w:t xml:space="preserve">Kreş kapalı alanı: … </w:t>
      </w:r>
      <w:r w:rsidR="006B65AB" w:rsidRPr="005C10F9">
        <w:t>m</w:t>
      </w:r>
      <w:r w:rsidR="006B65AB" w:rsidRPr="005C10F9">
        <w:rPr>
          <w:vertAlign w:val="superscript"/>
        </w:rPr>
        <w:t>2</w:t>
      </w:r>
    </w:p>
    <w:p w:rsidR="00477BD0" w:rsidRPr="005C10F9" w:rsidRDefault="00477BD0" w:rsidP="006B65AB">
      <w:pPr>
        <w:ind w:left="708" w:firstLine="426"/>
        <w:jc w:val="both"/>
      </w:pPr>
      <w:r w:rsidRPr="005C10F9">
        <w:t>Kreş açık alanı</w:t>
      </w:r>
      <w:r w:rsidR="00AB0EC1" w:rsidRPr="005C10F9">
        <w:t xml:space="preserve">   </w:t>
      </w:r>
      <w:r w:rsidRPr="005C10F9">
        <w:t xml:space="preserve">: … </w:t>
      </w:r>
      <w:r w:rsidR="006B65AB" w:rsidRPr="005C10F9">
        <w:t>m</w:t>
      </w:r>
      <w:r w:rsidR="006B65AB" w:rsidRPr="005C10F9">
        <w:rPr>
          <w:vertAlign w:val="superscript"/>
        </w:rPr>
        <w:t>2</w:t>
      </w:r>
    </w:p>
    <w:p w:rsidR="0022291A" w:rsidRPr="005C10F9" w:rsidRDefault="0022291A" w:rsidP="0022291A">
      <w:pPr>
        <w:pStyle w:val="Balk5"/>
        <w:spacing w:before="300" w:after="0"/>
        <w:rPr>
          <w:szCs w:val="24"/>
        </w:rPr>
      </w:pPr>
      <w:bookmarkStart w:id="12" w:name="_Toc286828729"/>
      <w:r w:rsidRPr="005C10F9">
        <w:rPr>
          <w:szCs w:val="24"/>
        </w:rPr>
        <w:t>Öğrenci Kulüpleri</w:t>
      </w:r>
      <w:bookmarkEnd w:id="12"/>
    </w:p>
    <w:p w:rsidR="0022291A" w:rsidRPr="005C10F9" w:rsidRDefault="0022291A" w:rsidP="0022291A">
      <w:pPr>
        <w:ind w:left="708" w:firstLine="426"/>
        <w:jc w:val="both"/>
      </w:pPr>
      <w:r w:rsidRPr="005C10F9">
        <w:t>Öğrenci kulüpleri sayısı: … adet</w:t>
      </w:r>
    </w:p>
    <w:p w:rsidR="0022291A" w:rsidRDefault="0022291A" w:rsidP="0022291A">
      <w:pPr>
        <w:ind w:left="708" w:firstLine="426"/>
        <w:jc w:val="both"/>
        <w:rPr>
          <w:vertAlign w:val="superscript"/>
        </w:rPr>
      </w:pPr>
      <w:r w:rsidRPr="005C10F9">
        <w:t>Öğrenci kulüpleri alanı: … m</w:t>
      </w:r>
      <w:r w:rsidRPr="005C10F9">
        <w:rPr>
          <w:vertAlign w:val="superscript"/>
        </w:rPr>
        <w:t>2</w:t>
      </w:r>
    </w:p>
    <w:p w:rsidR="0056107A" w:rsidRDefault="0056107A" w:rsidP="0022291A">
      <w:pPr>
        <w:ind w:left="708" w:firstLine="426"/>
        <w:jc w:val="both"/>
        <w:rPr>
          <w:vertAlign w:val="superscript"/>
        </w:rPr>
      </w:pPr>
    </w:p>
    <w:p w:rsidR="0056107A" w:rsidRDefault="0056107A" w:rsidP="0022291A">
      <w:pPr>
        <w:ind w:left="708" w:firstLine="426"/>
        <w:jc w:val="both"/>
        <w:rPr>
          <w:vertAlign w:val="superscript"/>
        </w:rPr>
      </w:pPr>
    </w:p>
    <w:p w:rsidR="0056107A" w:rsidRDefault="0056107A" w:rsidP="0022291A">
      <w:pPr>
        <w:ind w:left="708" w:firstLine="426"/>
        <w:jc w:val="both"/>
        <w:rPr>
          <w:vertAlign w:val="superscript"/>
        </w:rPr>
      </w:pPr>
    </w:p>
    <w:p w:rsidR="0056107A" w:rsidRDefault="0056107A" w:rsidP="0022291A">
      <w:pPr>
        <w:ind w:left="708" w:firstLine="426"/>
        <w:jc w:val="both"/>
        <w:rPr>
          <w:vertAlign w:val="superscript"/>
        </w:rPr>
      </w:pPr>
    </w:p>
    <w:p w:rsidR="0056107A" w:rsidRDefault="0056107A" w:rsidP="0022291A">
      <w:pPr>
        <w:ind w:left="708" w:firstLine="426"/>
        <w:jc w:val="both"/>
        <w:rPr>
          <w:vertAlign w:val="superscript"/>
        </w:rPr>
      </w:pPr>
    </w:p>
    <w:p w:rsidR="0056107A" w:rsidRPr="005C10F9" w:rsidRDefault="0056107A" w:rsidP="0022291A">
      <w:pPr>
        <w:ind w:left="708" w:firstLine="426"/>
        <w:jc w:val="both"/>
      </w:pPr>
    </w:p>
    <w:p w:rsidR="00C36170" w:rsidRPr="005C10F9" w:rsidRDefault="00C36170" w:rsidP="00321F91">
      <w:pPr>
        <w:pStyle w:val="Balk5"/>
        <w:spacing w:before="240" w:after="120"/>
        <w:rPr>
          <w:szCs w:val="24"/>
        </w:rPr>
      </w:pPr>
      <w:bookmarkStart w:id="13" w:name="_Toc286828730"/>
      <w:r w:rsidRPr="005C10F9">
        <w:rPr>
          <w:szCs w:val="24"/>
        </w:rPr>
        <w:lastRenderedPageBreak/>
        <w:t>Toplantı – Konferans Salonları</w:t>
      </w:r>
      <w:bookmarkEnd w:id="13"/>
    </w:p>
    <w:tbl>
      <w:tblPr>
        <w:tblW w:w="9072" w:type="dxa"/>
        <w:tblInd w:w="49" w:type="dxa"/>
        <w:tblCellMar>
          <w:left w:w="70" w:type="dxa"/>
          <w:right w:w="70" w:type="dxa"/>
        </w:tblCellMar>
        <w:tblLook w:val="0000"/>
      </w:tblPr>
      <w:tblGrid>
        <w:gridCol w:w="2351"/>
        <w:gridCol w:w="1099"/>
        <w:gridCol w:w="1098"/>
        <w:gridCol w:w="1098"/>
        <w:gridCol w:w="1098"/>
        <w:gridCol w:w="1098"/>
        <w:gridCol w:w="1230"/>
      </w:tblGrid>
      <w:tr w:rsidR="00217961" w:rsidRPr="005C10F9">
        <w:trPr>
          <w:trHeight w:val="315"/>
        </w:trPr>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rsidR="00217961" w:rsidRPr="005C10F9" w:rsidRDefault="00217961" w:rsidP="00822895">
            <w:pPr>
              <w:jc w:val="both"/>
            </w:pPr>
            <w:r w:rsidRPr="005C10F9">
              <w:t> </w:t>
            </w:r>
          </w:p>
        </w:tc>
        <w:tc>
          <w:tcPr>
            <w:tcW w:w="6721" w:type="dxa"/>
            <w:gridSpan w:val="6"/>
            <w:tcBorders>
              <w:top w:val="single" w:sz="4" w:space="0" w:color="auto"/>
              <w:left w:val="nil"/>
              <w:bottom w:val="single" w:sz="4" w:space="0" w:color="auto"/>
              <w:right w:val="single" w:sz="4" w:space="0" w:color="auto"/>
            </w:tcBorders>
            <w:shd w:val="clear" w:color="auto" w:fill="auto"/>
          </w:tcPr>
          <w:p w:rsidR="00217961" w:rsidRPr="005C10F9" w:rsidRDefault="00217961" w:rsidP="00822895">
            <w:pPr>
              <w:jc w:val="center"/>
              <w:rPr>
                <w:b/>
                <w:bCs/>
              </w:rPr>
            </w:pPr>
            <w:r w:rsidRPr="005C10F9">
              <w:rPr>
                <w:b/>
                <w:bCs/>
              </w:rPr>
              <w:t>Kapasite (Kişi)</w:t>
            </w:r>
          </w:p>
        </w:tc>
      </w:tr>
      <w:tr w:rsidR="00217961" w:rsidRPr="005C10F9">
        <w:trPr>
          <w:trHeight w:val="315"/>
        </w:trPr>
        <w:tc>
          <w:tcPr>
            <w:tcW w:w="2351" w:type="dxa"/>
            <w:vMerge/>
            <w:tcBorders>
              <w:top w:val="single" w:sz="4" w:space="0" w:color="auto"/>
              <w:left w:val="single" w:sz="4" w:space="0" w:color="auto"/>
              <w:bottom w:val="single" w:sz="4" w:space="0" w:color="auto"/>
              <w:right w:val="single" w:sz="4" w:space="0" w:color="auto"/>
            </w:tcBorders>
            <w:vAlign w:val="center"/>
          </w:tcPr>
          <w:p w:rsidR="00217961" w:rsidRPr="005C10F9" w:rsidRDefault="00217961" w:rsidP="00822895"/>
        </w:tc>
        <w:tc>
          <w:tcPr>
            <w:tcW w:w="1099" w:type="dxa"/>
            <w:tcBorders>
              <w:top w:val="nil"/>
              <w:left w:val="nil"/>
              <w:bottom w:val="single" w:sz="4" w:space="0" w:color="auto"/>
              <w:right w:val="single" w:sz="4" w:space="0" w:color="auto"/>
            </w:tcBorders>
            <w:shd w:val="clear" w:color="auto" w:fill="auto"/>
          </w:tcPr>
          <w:p w:rsidR="00217961" w:rsidRPr="005C10F9" w:rsidRDefault="00217961" w:rsidP="00822895">
            <w:pPr>
              <w:jc w:val="center"/>
              <w:rPr>
                <w:b/>
                <w:bCs/>
              </w:rPr>
            </w:pPr>
            <w:r w:rsidRPr="005C10F9">
              <w:rPr>
                <w:b/>
                <w:bCs/>
              </w:rPr>
              <w:t>0–50</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center"/>
              <w:rPr>
                <w:b/>
                <w:bCs/>
              </w:rPr>
            </w:pPr>
            <w:r w:rsidRPr="005C10F9">
              <w:rPr>
                <w:b/>
                <w:bCs/>
              </w:rPr>
              <w:t>51–75</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center"/>
              <w:rPr>
                <w:b/>
                <w:bCs/>
              </w:rPr>
            </w:pPr>
            <w:r w:rsidRPr="005C10F9">
              <w:rPr>
                <w:b/>
                <w:bCs/>
              </w:rPr>
              <w:t>76–100</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center"/>
              <w:rPr>
                <w:b/>
                <w:bCs/>
              </w:rPr>
            </w:pPr>
            <w:r w:rsidRPr="005C10F9">
              <w:rPr>
                <w:b/>
                <w:bCs/>
              </w:rPr>
              <w:t>101–150</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center"/>
              <w:rPr>
                <w:b/>
                <w:bCs/>
              </w:rPr>
            </w:pPr>
            <w:r w:rsidRPr="005C10F9">
              <w:rPr>
                <w:b/>
                <w:bCs/>
              </w:rPr>
              <w:t>151–250</w:t>
            </w:r>
          </w:p>
        </w:tc>
        <w:tc>
          <w:tcPr>
            <w:tcW w:w="1230" w:type="dxa"/>
            <w:tcBorders>
              <w:top w:val="nil"/>
              <w:left w:val="nil"/>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251–Üzeri</w:t>
            </w:r>
          </w:p>
        </w:tc>
      </w:tr>
      <w:tr w:rsidR="00217961" w:rsidRPr="005C10F9">
        <w:trPr>
          <w:trHeight w:val="315"/>
        </w:trPr>
        <w:tc>
          <w:tcPr>
            <w:tcW w:w="2351" w:type="dxa"/>
            <w:tcBorders>
              <w:top w:val="nil"/>
              <w:left w:val="single" w:sz="4" w:space="0" w:color="auto"/>
              <w:bottom w:val="single" w:sz="4" w:space="0" w:color="auto"/>
              <w:right w:val="single" w:sz="4" w:space="0" w:color="auto"/>
            </w:tcBorders>
            <w:shd w:val="clear" w:color="auto" w:fill="auto"/>
          </w:tcPr>
          <w:p w:rsidR="00217961" w:rsidRPr="005C10F9" w:rsidRDefault="00217961" w:rsidP="00822895">
            <w:pPr>
              <w:jc w:val="both"/>
            </w:pPr>
            <w:r w:rsidRPr="005C10F9">
              <w:t>Toplantı Salonu Sayısı</w:t>
            </w:r>
          </w:p>
        </w:tc>
        <w:tc>
          <w:tcPr>
            <w:tcW w:w="1099" w:type="dxa"/>
            <w:tcBorders>
              <w:top w:val="nil"/>
              <w:left w:val="nil"/>
              <w:bottom w:val="single" w:sz="4" w:space="0" w:color="auto"/>
              <w:right w:val="single" w:sz="4" w:space="0" w:color="auto"/>
            </w:tcBorders>
            <w:shd w:val="clear" w:color="auto" w:fill="auto"/>
          </w:tcPr>
          <w:p w:rsidR="00217961" w:rsidRPr="005C10F9" w:rsidRDefault="00217961" w:rsidP="00822895">
            <w:pPr>
              <w:jc w:val="both"/>
            </w:pPr>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pPr>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pPr>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pPr>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pPr>
            <w:r w:rsidRPr="005C10F9">
              <w:t> </w:t>
            </w:r>
          </w:p>
        </w:tc>
        <w:tc>
          <w:tcPr>
            <w:tcW w:w="1230" w:type="dxa"/>
            <w:tcBorders>
              <w:top w:val="nil"/>
              <w:left w:val="nil"/>
              <w:bottom w:val="single" w:sz="4" w:space="0" w:color="auto"/>
              <w:right w:val="single" w:sz="4" w:space="0" w:color="auto"/>
            </w:tcBorders>
            <w:shd w:val="clear" w:color="auto" w:fill="auto"/>
          </w:tcPr>
          <w:p w:rsidR="00217961" w:rsidRPr="005C10F9" w:rsidRDefault="00217961" w:rsidP="00822895">
            <w:pPr>
              <w:jc w:val="both"/>
            </w:pPr>
            <w:r w:rsidRPr="005C10F9">
              <w:t> </w:t>
            </w:r>
          </w:p>
        </w:tc>
      </w:tr>
      <w:tr w:rsidR="00217961" w:rsidRPr="005C10F9">
        <w:trPr>
          <w:trHeight w:val="315"/>
        </w:trPr>
        <w:tc>
          <w:tcPr>
            <w:tcW w:w="2351" w:type="dxa"/>
            <w:tcBorders>
              <w:top w:val="nil"/>
              <w:left w:val="single" w:sz="4" w:space="0" w:color="auto"/>
              <w:bottom w:val="single" w:sz="4" w:space="0" w:color="auto"/>
              <w:right w:val="single" w:sz="4" w:space="0" w:color="auto"/>
            </w:tcBorders>
            <w:shd w:val="clear" w:color="auto" w:fill="auto"/>
          </w:tcPr>
          <w:p w:rsidR="00217961" w:rsidRPr="005C10F9" w:rsidRDefault="00217961" w:rsidP="00822895">
            <w:pPr>
              <w:jc w:val="both"/>
            </w:pPr>
            <w:r w:rsidRPr="005C10F9">
              <w:t>Konferans</w:t>
            </w:r>
          </w:p>
        </w:tc>
        <w:tc>
          <w:tcPr>
            <w:tcW w:w="1099"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230"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r>
      <w:tr w:rsidR="00217961" w:rsidRPr="005C10F9">
        <w:trPr>
          <w:trHeight w:val="315"/>
        </w:trPr>
        <w:tc>
          <w:tcPr>
            <w:tcW w:w="2351" w:type="dxa"/>
            <w:tcBorders>
              <w:top w:val="nil"/>
              <w:left w:val="single" w:sz="4" w:space="0" w:color="auto"/>
              <w:bottom w:val="single" w:sz="4" w:space="0" w:color="auto"/>
              <w:right w:val="single" w:sz="4" w:space="0" w:color="auto"/>
            </w:tcBorders>
            <w:shd w:val="clear" w:color="auto" w:fill="auto"/>
          </w:tcPr>
          <w:p w:rsidR="00217961" w:rsidRPr="005C10F9" w:rsidRDefault="00217961" w:rsidP="00822895">
            <w:pPr>
              <w:jc w:val="both"/>
            </w:pPr>
            <w:r w:rsidRPr="005C10F9">
              <w:t>Salonu Sayısı</w:t>
            </w:r>
          </w:p>
        </w:tc>
        <w:tc>
          <w:tcPr>
            <w:tcW w:w="1099"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c>
          <w:tcPr>
            <w:tcW w:w="1230" w:type="dxa"/>
            <w:tcBorders>
              <w:top w:val="nil"/>
              <w:left w:val="nil"/>
              <w:bottom w:val="single" w:sz="4" w:space="0" w:color="auto"/>
              <w:right w:val="single" w:sz="4" w:space="0" w:color="auto"/>
            </w:tcBorders>
            <w:shd w:val="clear" w:color="auto" w:fill="auto"/>
          </w:tcPr>
          <w:p w:rsidR="00217961" w:rsidRPr="005C10F9" w:rsidRDefault="00217961" w:rsidP="00822895">
            <w:r w:rsidRPr="005C10F9">
              <w:t> </w:t>
            </w:r>
          </w:p>
        </w:tc>
      </w:tr>
      <w:tr w:rsidR="00217961" w:rsidRPr="005C10F9">
        <w:trPr>
          <w:trHeight w:val="315"/>
        </w:trPr>
        <w:tc>
          <w:tcPr>
            <w:tcW w:w="2351" w:type="dxa"/>
            <w:tcBorders>
              <w:top w:val="nil"/>
              <w:left w:val="single" w:sz="4" w:space="0" w:color="auto"/>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Toplam</w:t>
            </w:r>
          </w:p>
        </w:tc>
        <w:tc>
          <w:tcPr>
            <w:tcW w:w="1099" w:type="dxa"/>
            <w:tcBorders>
              <w:top w:val="nil"/>
              <w:left w:val="nil"/>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 </w:t>
            </w:r>
          </w:p>
        </w:tc>
        <w:tc>
          <w:tcPr>
            <w:tcW w:w="1098" w:type="dxa"/>
            <w:tcBorders>
              <w:top w:val="nil"/>
              <w:left w:val="nil"/>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 </w:t>
            </w:r>
          </w:p>
        </w:tc>
        <w:tc>
          <w:tcPr>
            <w:tcW w:w="1230" w:type="dxa"/>
            <w:tcBorders>
              <w:top w:val="nil"/>
              <w:left w:val="nil"/>
              <w:bottom w:val="single" w:sz="4" w:space="0" w:color="auto"/>
              <w:right w:val="single" w:sz="4" w:space="0" w:color="auto"/>
            </w:tcBorders>
            <w:shd w:val="clear" w:color="auto" w:fill="auto"/>
          </w:tcPr>
          <w:p w:rsidR="00217961" w:rsidRPr="005C10F9" w:rsidRDefault="00217961" w:rsidP="00822895">
            <w:pPr>
              <w:jc w:val="both"/>
              <w:rPr>
                <w:b/>
                <w:bCs/>
              </w:rPr>
            </w:pPr>
            <w:r w:rsidRPr="005C10F9">
              <w:rPr>
                <w:b/>
                <w:bCs/>
              </w:rPr>
              <w:t> </w:t>
            </w:r>
          </w:p>
        </w:tc>
      </w:tr>
    </w:tbl>
    <w:p w:rsidR="00330B5B" w:rsidRPr="005C10F9" w:rsidRDefault="00C84654" w:rsidP="00217961">
      <w:pPr>
        <w:pStyle w:val="Balk4"/>
        <w:spacing w:before="360"/>
        <w:ind w:left="862" w:hanging="862"/>
        <w:rPr>
          <w:color w:val="993300"/>
          <w:szCs w:val="24"/>
        </w:rPr>
      </w:pPr>
      <w:bookmarkStart w:id="14" w:name="_Toc286828731"/>
      <w:r w:rsidRPr="005C10F9">
        <w:rPr>
          <w:color w:val="993300"/>
          <w:szCs w:val="24"/>
        </w:rPr>
        <w:t>Hizmet Alanları</w:t>
      </w:r>
      <w:bookmarkEnd w:id="1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1320"/>
        <w:gridCol w:w="2093"/>
        <w:gridCol w:w="3511"/>
      </w:tblGrid>
      <w:tr w:rsidR="00217961" w:rsidRPr="005C10F9">
        <w:tc>
          <w:tcPr>
            <w:tcW w:w="2148" w:type="dxa"/>
          </w:tcPr>
          <w:p w:rsidR="00217961" w:rsidRPr="005C10F9" w:rsidRDefault="00217961" w:rsidP="00822895">
            <w:pPr>
              <w:jc w:val="both"/>
            </w:pPr>
          </w:p>
        </w:tc>
        <w:tc>
          <w:tcPr>
            <w:tcW w:w="1320" w:type="dxa"/>
          </w:tcPr>
          <w:p w:rsidR="00217961" w:rsidRPr="005C10F9" w:rsidRDefault="00217961" w:rsidP="00822895">
            <w:pPr>
              <w:jc w:val="center"/>
              <w:rPr>
                <w:b/>
              </w:rPr>
            </w:pPr>
            <w:r w:rsidRPr="005C10F9">
              <w:rPr>
                <w:b/>
              </w:rPr>
              <w:t>Sayı</w:t>
            </w:r>
          </w:p>
        </w:tc>
        <w:tc>
          <w:tcPr>
            <w:tcW w:w="2093" w:type="dxa"/>
          </w:tcPr>
          <w:p w:rsidR="00217961" w:rsidRPr="005C10F9" w:rsidRDefault="00217961" w:rsidP="00822895">
            <w:pPr>
              <w:jc w:val="center"/>
              <w:rPr>
                <w:b/>
              </w:rPr>
            </w:pPr>
            <w:r w:rsidRPr="005C10F9">
              <w:rPr>
                <w:b/>
              </w:rPr>
              <w:t>Toplam Alan (m</w:t>
            </w:r>
            <w:r w:rsidRPr="005C10F9">
              <w:rPr>
                <w:b/>
                <w:vertAlign w:val="superscript"/>
              </w:rPr>
              <w:t>2</w:t>
            </w:r>
            <w:r w:rsidRPr="005C10F9">
              <w:rPr>
                <w:b/>
              </w:rPr>
              <w:t>)</w:t>
            </w:r>
          </w:p>
        </w:tc>
        <w:tc>
          <w:tcPr>
            <w:tcW w:w="3511" w:type="dxa"/>
          </w:tcPr>
          <w:p w:rsidR="00217961" w:rsidRPr="005C10F9" w:rsidRDefault="00217961" w:rsidP="00822895">
            <w:pPr>
              <w:jc w:val="center"/>
              <w:rPr>
                <w:b/>
              </w:rPr>
            </w:pPr>
            <w:r w:rsidRPr="005C10F9">
              <w:rPr>
                <w:b/>
              </w:rPr>
              <w:t>Kullanan Kişi Sayısı</w:t>
            </w:r>
          </w:p>
        </w:tc>
      </w:tr>
      <w:tr w:rsidR="00217961" w:rsidRPr="005C10F9">
        <w:tc>
          <w:tcPr>
            <w:tcW w:w="2148" w:type="dxa"/>
          </w:tcPr>
          <w:p w:rsidR="00217961" w:rsidRPr="005C10F9" w:rsidRDefault="00217961" w:rsidP="00822895">
            <w:pPr>
              <w:jc w:val="both"/>
            </w:pPr>
            <w:r w:rsidRPr="005C10F9">
              <w:t>Çalışma Odası</w:t>
            </w:r>
          </w:p>
        </w:tc>
        <w:tc>
          <w:tcPr>
            <w:tcW w:w="1320" w:type="dxa"/>
          </w:tcPr>
          <w:p w:rsidR="00217961" w:rsidRPr="005C10F9" w:rsidRDefault="00AB0EC1" w:rsidP="00822895">
            <w:pPr>
              <w:jc w:val="both"/>
            </w:pPr>
            <w:r w:rsidRPr="005C10F9">
              <w:t xml:space="preserve">     </w:t>
            </w:r>
            <w:r w:rsidR="002B0F40" w:rsidRPr="005C10F9">
              <w:t xml:space="preserve">  </w:t>
            </w:r>
            <w:r w:rsidR="0019062F" w:rsidRPr="005C10F9">
              <w:t>4</w:t>
            </w:r>
          </w:p>
        </w:tc>
        <w:tc>
          <w:tcPr>
            <w:tcW w:w="2093" w:type="dxa"/>
          </w:tcPr>
          <w:p w:rsidR="00217961" w:rsidRPr="005C10F9" w:rsidRDefault="00AB0EC1" w:rsidP="00822895">
            <w:pPr>
              <w:jc w:val="both"/>
            </w:pPr>
            <w:r w:rsidRPr="005C10F9">
              <w:t xml:space="preserve">         </w:t>
            </w:r>
            <w:r w:rsidR="00457535">
              <w:t>15</w:t>
            </w:r>
            <w:r w:rsidR="002B0F40" w:rsidRPr="005C10F9">
              <w:t>0</w:t>
            </w:r>
          </w:p>
        </w:tc>
        <w:tc>
          <w:tcPr>
            <w:tcW w:w="3511" w:type="dxa"/>
          </w:tcPr>
          <w:p w:rsidR="00217961" w:rsidRPr="005C10F9" w:rsidRDefault="00AB0EC1" w:rsidP="00DF1008">
            <w:pPr>
              <w:jc w:val="both"/>
            </w:pPr>
            <w:r w:rsidRPr="005C10F9">
              <w:t xml:space="preserve">                     </w:t>
            </w:r>
            <w:r w:rsidR="0019062F" w:rsidRPr="005C10F9">
              <w:t>8</w:t>
            </w:r>
          </w:p>
        </w:tc>
      </w:tr>
      <w:tr w:rsidR="00217961" w:rsidRPr="005C10F9">
        <w:tc>
          <w:tcPr>
            <w:tcW w:w="2148" w:type="dxa"/>
          </w:tcPr>
          <w:p w:rsidR="00217961" w:rsidRPr="005C10F9" w:rsidRDefault="00217961" w:rsidP="00822895">
            <w:pPr>
              <w:jc w:val="both"/>
            </w:pPr>
            <w:r w:rsidRPr="005C10F9">
              <w:t>Diğer</w:t>
            </w:r>
          </w:p>
        </w:tc>
        <w:tc>
          <w:tcPr>
            <w:tcW w:w="1320" w:type="dxa"/>
          </w:tcPr>
          <w:p w:rsidR="00217961" w:rsidRPr="005C10F9" w:rsidRDefault="002B0F40" w:rsidP="00822895">
            <w:pPr>
              <w:jc w:val="both"/>
            </w:pPr>
            <w:r w:rsidRPr="005C10F9">
              <w:t xml:space="preserve">       </w:t>
            </w:r>
            <w:r w:rsidR="00B314F7" w:rsidRPr="005C10F9">
              <w:t>3</w:t>
            </w:r>
          </w:p>
        </w:tc>
        <w:tc>
          <w:tcPr>
            <w:tcW w:w="2093" w:type="dxa"/>
          </w:tcPr>
          <w:p w:rsidR="00217961" w:rsidRPr="005C10F9" w:rsidRDefault="002B0F40" w:rsidP="00822895">
            <w:pPr>
              <w:jc w:val="both"/>
            </w:pPr>
            <w:r w:rsidRPr="005C10F9">
              <w:t xml:space="preserve">           75</w:t>
            </w:r>
          </w:p>
        </w:tc>
        <w:tc>
          <w:tcPr>
            <w:tcW w:w="3511" w:type="dxa"/>
          </w:tcPr>
          <w:p w:rsidR="00217961" w:rsidRPr="005C10F9" w:rsidRDefault="002B0F40" w:rsidP="00822895">
            <w:pPr>
              <w:jc w:val="both"/>
            </w:pPr>
            <w:r w:rsidRPr="005C10F9">
              <w:t xml:space="preserve">                     </w:t>
            </w:r>
            <w:r w:rsidR="0019062F" w:rsidRPr="005C10F9">
              <w:t>1</w:t>
            </w:r>
          </w:p>
        </w:tc>
      </w:tr>
      <w:tr w:rsidR="00AB0EC1" w:rsidRPr="005C10F9">
        <w:tc>
          <w:tcPr>
            <w:tcW w:w="2148" w:type="dxa"/>
          </w:tcPr>
          <w:p w:rsidR="00AB0EC1" w:rsidRPr="005C10F9" w:rsidRDefault="00AB0EC1" w:rsidP="00822895">
            <w:pPr>
              <w:jc w:val="both"/>
              <w:rPr>
                <w:b/>
              </w:rPr>
            </w:pPr>
            <w:r w:rsidRPr="005C10F9">
              <w:rPr>
                <w:b/>
              </w:rPr>
              <w:t>Toplam</w:t>
            </w:r>
          </w:p>
        </w:tc>
        <w:tc>
          <w:tcPr>
            <w:tcW w:w="1320" w:type="dxa"/>
          </w:tcPr>
          <w:p w:rsidR="00AB0EC1" w:rsidRPr="005C10F9" w:rsidRDefault="002B0F40" w:rsidP="00AB0EC1">
            <w:pPr>
              <w:jc w:val="both"/>
            </w:pPr>
            <w:r w:rsidRPr="005C10F9">
              <w:t xml:space="preserve">       </w:t>
            </w:r>
            <w:r w:rsidR="00B314F7" w:rsidRPr="005C10F9">
              <w:t>7</w:t>
            </w:r>
          </w:p>
        </w:tc>
        <w:tc>
          <w:tcPr>
            <w:tcW w:w="2093" w:type="dxa"/>
          </w:tcPr>
          <w:p w:rsidR="00AB0EC1" w:rsidRPr="005C10F9" w:rsidRDefault="002B0F40" w:rsidP="00AB0EC1">
            <w:pPr>
              <w:jc w:val="both"/>
            </w:pPr>
            <w:r w:rsidRPr="005C10F9">
              <w:t xml:space="preserve">         175</w:t>
            </w:r>
          </w:p>
        </w:tc>
        <w:tc>
          <w:tcPr>
            <w:tcW w:w="3511" w:type="dxa"/>
          </w:tcPr>
          <w:p w:rsidR="00AB0EC1" w:rsidRPr="005C10F9" w:rsidRDefault="00AB0EC1" w:rsidP="00DF1008">
            <w:pPr>
              <w:jc w:val="both"/>
            </w:pPr>
            <w:r w:rsidRPr="005C10F9">
              <w:t xml:space="preserve">                     </w:t>
            </w:r>
            <w:r w:rsidR="0019062F" w:rsidRPr="005C10F9">
              <w:t>9</w:t>
            </w:r>
          </w:p>
        </w:tc>
      </w:tr>
    </w:tbl>
    <w:p w:rsidR="00C32F00" w:rsidRPr="005C10F9" w:rsidRDefault="00C32F00" w:rsidP="00217961">
      <w:pPr>
        <w:pStyle w:val="Balk4"/>
        <w:spacing w:before="360"/>
        <w:ind w:left="862" w:hanging="862"/>
        <w:rPr>
          <w:color w:val="8DB3E2"/>
          <w:szCs w:val="24"/>
        </w:rPr>
      </w:pPr>
      <w:bookmarkStart w:id="15" w:name="_Toc286828732"/>
      <w:r w:rsidRPr="005C10F9">
        <w:rPr>
          <w:color w:val="8DB3E2"/>
          <w:szCs w:val="24"/>
        </w:rPr>
        <w:t>Ambar Alanları</w:t>
      </w:r>
      <w:bookmarkEnd w:id="15"/>
    </w:p>
    <w:p w:rsidR="00C32F00" w:rsidRPr="005C10F9" w:rsidRDefault="00C32F00" w:rsidP="00C32F00">
      <w:r w:rsidRPr="005C10F9">
        <w:t>Ambar Sayısı:</w:t>
      </w:r>
      <w:r w:rsidR="00400816" w:rsidRPr="005C10F9">
        <w:t xml:space="preserve"> 1</w:t>
      </w:r>
      <w:r w:rsidRPr="005C10F9">
        <w:t xml:space="preserve"> </w:t>
      </w:r>
      <w:r w:rsidR="00491C98" w:rsidRPr="005C10F9">
        <w:t>adet</w:t>
      </w:r>
    </w:p>
    <w:p w:rsidR="00C32F00" w:rsidRPr="005C10F9" w:rsidRDefault="00400816" w:rsidP="00C32F00">
      <w:pPr>
        <w:rPr>
          <w:vertAlign w:val="superscript"/>
        </w:rPr>
      </w:pPr>
      <w:r w:rsidRPr="005C10F9">
        <w:t xml:space="preserve">Ambar Alanı: </w:t>
      </w:r>
      <w:smartTag w:uri="urn:schemas-microsoft-com:office:smarttags" w:element="metricconverter">
        <w:smartTagPr>
          <w:attr w:name="ProductID" w:val="20 m2"/>
        </w:smartTagPr>
        <w:r w:rsidRPr="005C10F9">
          <w:t>20</w:t>
        </w:r>
        <w:r w:rsidR="00C32F00" w:rsidRPr="005C10F9">
          <w:t xml:space="preserve"> m</w:t>
        </w:r>
        <w:r w:rsidR="00C32F00" w:rsidRPr="005C10F9">
          <w:rPr>
            <w:vertAlign w:val="superscript"/>
          </w:rPr>
          <w:t>2</w:t>
        </w:r>
      </w:smartTag>
    </w:p>
    <w:p w:rsidR="00491C98" w:rsidRPr="005C10F9" w:rsidRDefault="00491C98" w:rsidP="00217961">
      <w:pPr>
        <w:pStyle w:val="Balk4"/>
        <w:spacing w:before="360"/>
        <w:ind w:left="862" w:hanging="862"/>
        <w:rPr>
          <w:color w:val="8DB3E2"/>
          <w:szCs w:val="24"/>
        </w:rPr>
      </w:pPr>
      <w:bookmarkStart w:id="16" w:name="_Toc286828733"/>
      <w:r w:rsidRPr="005C10F9">
        <w:rPr>
          <w:color w:val="8DB3E2"/>
          <w:szCs w:val="24"/>
        </w:rPr>
        <w:t>Arşiv Alanları</w:t>
      </w:r>
      <w:bookmarkEnd w:id="16"/>
    </w:p>
    <w:p w:rsidR="00491C98" w:rsidRPr="005C10F9" w:rsidRDefault="00491C98" w:rsidP="00491C98">
      <w:r w:rsidRPr="005C10F9">
        <w:t xml:space="preserve">Arşiv Sayısı: </w:t>
      </w:r>
      <w:r w:rsidR="00AB0EC1" w:rsidRPr="005C10F9">
        <w:t xml:space="preserve">1   </w:t>
      </w:r>
      <w:r w:rsidRPr="005C10F9">
        <w:t>adet</w:t>
      </w:r>
    </w:p>
    <w:p w:rsidR="00C32F00" w:rsidRPr="005C10F9" w:rsidRDefault="00491C98" w:rsidP="00491C98">
      <w:pPr>
        <w:rPr>
          <w:vertAlign w:val="superscript"/>
        </w:rPr>
      </w:pPr>
      <w:r w:rsidRPr="005C10F9">
        <w:t xml:space="preserve">Arşiv Alanı: </w:t>
      </w:r>
      <w:r w:rsidR="00AB0EC1" w:rsidRPr="005C10F9">
        <w:t xml:space="preserve">20 </w:t>
      </w:r>
      <w:r w:rsidRPr="005C10F9">
        <w:t xml:space="preserve"> m</w:t>
      </w:r>
      <w:r w:rsidRPr="005C10F9">
        <w:rPr>
          <w:vertAlign w:val="superscript"/>
        </w:rPr>
        <w:t>2</w:t>
      </w:r>
    </w:p>
    <w:p w:rsidR="001C17EC" w:rsidRPr="005C10F9" w:rsidRDefault="001C17EC" w:rsidP="00217961">
      <w:pPr>
        <w:pStyle w:val="Balk4"/>
        <w:spacing w:before="360"/>
        <w:ind w:left="862" w:hanging="862"/>
        <w:rPr>
          <w:color w:val="8DB3E2"/>
          <w:szCs w:val="24"/>
        </w:rPr>
      </w:pPr>
      <w:bookmarkStart w:id="17" w:name="_Toc286828734"/>
      <w:r w:rsidRPr="005C10F9">
        <w:rPr>
          <w:color w:val="8DB3E2"/>
          <w:szCs w:val="24"/>
        </w:rPr>
        <w:t>Atölye Alanları</w:t>
      </w:r>
      <w:bookmarkEnd w:id="17"/>
    </w:p>
    <w:p w:rsidR="001C17EC" w:rsidRPr="005C10F9" w:rsidRDefault="00482C43" w:rsidP="001C17EC">
      <w:r w:rsidRPr="005C10F9">
        <w:t>Atölye Sayısı:</w:t>
      </w:r>
    </w:p>
    <w:p w:rsidR="001C17EC" w:rsidRPr="005C10F9" w:rsidRDefault="00482C43" w:rsidP="001C17EC">
      <w:r w:rsidRPr="005C10F9">
        <w:t>Atölye Alanı:</w:t>
      </w:r>
    </w:p>
    <w:p w:rsidR="00217961" w:rsidRPr="005C10F9" w:rsidRDefault="00217961" w:rsidP="00822895"/>
    <w:p w:rsidR="00217961" w:rsidRPr="005C10F9" w:rsidRDefault="00217961" w:rsidP="00217961">
      <w:pPr>
        <w:sectPr w:rsidR="00217961" w:rsidRPr="005C10F9" w:rsidSect="002D25FB">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F1008" w:rsidRPr="005C10F9" w:rsidRDefault="00DF1008" w:rsidP="00DF1008">
      <w:pPr>
        <w:jc w:val="both"/>
        <w:rPr>
          <w:color w:val="993300"/>
        </w:rPr>
      </w:pPr>
    </w:p>
    <w:p w:rsidR="00DF1008" w:rsidRPr="005C10F9" w:rsidRDefault="00DF1008" w:rsidP="0014643A">
      <w:pPr>
        <w:pStyle w:val="Balk2"/>
        <w:numPr>
          <w:ilvl w:val="0"/>
          <w:numId w:val="0"/>
        </w:numPr>
        <w:spacing w:after="120"/>
        <w:rPr>
          <w:rFonts w:cs="Times New Roman"/>
          <w:color w:val="993300"/>
          <w:szCs w:val="24"/>
        </w:rPr>
      </w:pPr>
      <w:r w:rsidRPr="005C10F9">
        <w:rPr>
          <w:rFonts w:cs="Times New Roman"/>
          <w:noProof/>
          <w:color w:val="993300"/>
          <w:szCs w:val="24"/>
        </w:rPr>
        <w:pict>
          <v:rect id="_x0000_s1418" style="position:absolute;margin-left:138.4pt;margin-top:16.1pt;width:174pt;height:22.5pt;z-index:9" fillcolor="#949494">
            <v:textbox style="mso-next-textbox:#_x0000_s1418">
              <w:txbxContent>
                <w:p w:rsidR="00DF1008" w:rsidRPr="00E532DF" w:rsidRDefault="0019062F" w:rsidP="00DF1008">
                  <w:pPr>
                    <w:jc w:val="center"/>
                  </w:pPr>
                  <w:r>
                    <w:t>DAİRE BAŞKANI</w:t>
                  </w:r>
                </w:p>
                <w:p w:rsidR="00DF1008" w:rsidRDefault="00DF1008" w:rsidP="00DF1008"/>
              </w:txbxContent>
            </v:textbox>
          </v:rect>
        </w:pict>
      </w:r>
      <w:bookmarkStart w:id="18" w:name="_Toc219788294"/>
      <w:bookmarkStart w:id="19" w:name="_Toc286828735"/>
      <w:r w:rsidR="0014643A" w:rsidRPr="005C10F9">
        <w:rPr>
          <w:rFonts w:cs="Times New Roman"/>
          <w:color w:val="993300"/>
          <w:szCs w:val="24"/>
        </w:rPr>
        <w:t>B.</w:t>
      </w:r>
      <w:r w:rsidRPr="005C10F9">
        <w:rPr>
          <w:rFonts w:cs="Times New Roman"/>
          <w:color w:val="993300"/>
          <w:szCs w:val="24"/>
        </w:rPr>
        <w:t>TEŞKİLAT YAPISI</w:t>
      </w:r>
      <w:bookmarkEnd w:id="18"/>
      <w:bookmarkEnd w:id="19"/>
    </w:p>
    <w:p w:rsidR="00DF1008" w:rsidRPr="005C10F9" w:rsidRDefault="00DF1008" w:rsidP="00DF1008"/>
    <w:p w:rsidR="00DF1008" w:rsidRPr="005C10F9" w:rsidRDefault="00DF1008" w:rsidP="00DF1008">
      <w:pPr>
        <w:ind w:left="540"/>
        <w:jc w:val="center"/>
        <w:rPr>
          <w:color w:val="000000"/>
        </w:rPr>
      </w:pPr>
      <w:r w:rsidRPr="005C10F9">
        <w:rPr>
          <w:noProof/>
        </w:rPr>
        <w:pict>
          <v:rect id="_x0000_s1410" style="position:absolute;left:0;text-align:left;margin-left:138.4pt;margin-top:5pt;width:174pt;height:55.6pt;z-index:2">
            <v:textbox style="mso-next-textbox:#_x0000_s1410">
              <w:txbxContent>
                <w:p w:rsidR="008B721C" w:rsidRDefault="008B721C" w:rsidP="00B865A2">
                  <w:pPr>
                    <w:jc w:val="center"/>
                  </w:pPr>
                </w:p>
                <w:p w:rsidR="00B865A2" w:rsidRPr="00E76F37" w:rsidRDefault="00B865A2" w:rsidP="00B865A2">
                  <w:pPr>
                    <w:jc w:val="center"/>
                  </w:pPr>
                  <w:r>
                    <w:t>Mehmet Halis KORKMAZ</w:t>
                  </w:r>
                </w:p>
                <w:p w:rsidR="00B865A2" w:rsidRPr="00E76F37" w:rsidRDefault="008B721C" w:rsidP="00B865A2">
                  <w:pPr>
                    <w:jc w:val="center"/>
                  </w:pPr>
                  <w:r>
                    <w:t xml:space="preserve"> </w:t>
                  </w:r>
                  <w:r w:rsidR="00B865A2">
                    <w:t xml:space="preserve">Bilgi İşlem </w:t>
                  </w:r>
                  <w:r w:rsidR="00B865A2" w:rsidRPr="00E76F37">
                    <w:t>Daire Başkan V.</w:t>
                  </w:r>
                </w:p>
                <w:p w:rsidR="00DF1008" w:rsidRPr="00E532DF" w:rsidRDefault="00DF1008" w:rsidP="00B865A2">
                  <w:pPr>
                    <w:spacing w:before="240"/>
                  </w:pPr>
                </w:p>
              </w:txbxContent>
            </v:textbox>
          </v:rect>
        </w:pict>
      </w:r>
    </w:p>
    <w:p w:rsidR="00DF1008" w:rsidRPr="005C10F9" w:rsidRDefault="00DF1008" w:rsidP="00DF1008">
      <w:pPr>
        <w:rPr>
          <w:b/>
        </w:rPr>
      </w:pPr>
    </w:p>
    <w:p w:rsidR="00DF1008" w:rsidRPr="005C10F9" w:rsidRDefault="00DF1008" w:rsidP="00DF1008">
      <w:pPr>
        <w:jc w:val="center"/>
      </w:pPr>
    </w:p>
    <w:p w:rsidR="00DF1008" w:rsidRPr="005C10F9" w:rsidRDefault="00DF1008" w:rsidP="00DF1008"/>
    <w:p w:rsidR="00DF1008" w:rsidRPr="005C10F9" w:rsidRDefault="00626860" w:rsidP="00DF1008">
      <w:r w:rsidRPr="005C10F9">
        <w:rPr>
          <w:noProof/>
          <w:lang w:eastAsia="zh-CN"/>
        </w:rPr>
        <w:pict>
          <v:shapetype id="_x0000_t32" coordsize="21600,21600" o:spt="32" o:oned="t" path="m,l21600,21600e" filled="f">
            <v:path arrowok="t" fillok="f" o:connecttype="none"/>
            <o:lock v:ext="edit" shapetype="t"/>
          </v:shapetype>
          <v:shape id="_x0000_s1446" type="#_x0000_t32" style="position:absolute;margin-left:1in;margin-top:5.4pt;width:150pt;height:36pt;flip:y;z-index:29" o:connectortype="straight"/>
        </w:pict>
      </w:r>
      <w:r w:rsidRPr="005C10F9">
        <w:rPr>
          <w:noProof/>
          <w:lang w:eastAsia="zh-CN"/>
        </w:rPr>
        <w:pict>
          <v:shape id="_x0000_s1445" type="#_x0000_t32" style="position:absolute;margin-left:228pt;margin-top:5.4pt;width:156pt;height:36pt;flip:x y;z-index:28" o:connectortype="straight"/>
        </w:pict>
      </w:r>
    </w:p>
    <w:p w:rsidR="00DF1008" w:rsidRPr="005C10F9" w:rsidRDefault="00DF1008" w:rsidP="00DF1008"/>
    <w:p w:rsidR="00DF1008" w:rsidRPr="005C10F9" w:rsidRDefault="00DF1008" w:rsidP="00DF1008">
      <w:r w:rsidRPr="005C10F9">
        <w:rPr>
          <w:noProof/>
        </w:rPr>
        <w:pict>
          <v:shape id="_x0000_s1429" type="#_x0000_t32" style="position:absolute;margin-left:311.65pt;margin-top:23.9pt;width:66pt;height:.05pt;z-index:18" o:connectortype="straight"/>
        </w:pict>
      </w:r>
      <w:r w:rsidRPr="005C10F9">
        <w:rPr>
          <w:noProof/>
        </w:rPr>
        <w:pict>
          <v:shape id="_x0000_s1427" type="#_x0000_t32" style="position:absolute;margin-left:73.15pt;margin-top:20.9pt;width:64.5pt;height:.05pt;z-index:16" o:connectortype="straight"/>
        </w:pict>
      </w:r>
    </w:p>
    <w:p w:rsidR="00DF1008" w:rsidRPr="005C10F9" w:rsidRDefault="00626860" w:rsidP="00DF1008">
      <w:pPr>
        <w:tabs>
          <w:tab w:val="left" w:pos="1950"/>
        </w:tabs>
      </w:pPr>
      <w:r w:rsidRPr="005C10F9">
        <w:rPr>
          <w:noProof/>
          <w:lang w:eastAsia="zh-CN"/>
        </w:rPr>
        <w:pict>
          <v:rect id="_x0000_s1442" style="position:absolute;margin-left:4in;margin-top:0;width:174pt;height:22.5pt;z-index:25" fillcolor="#949494">
            <v:textbox style="mso-next-textbox:#_x0000_s1442">
              <w:txbxContent>
                <w:p w:rsidR="00626860" w:rsidRDefault="00626860" w:rsidP="0019062F">
                  <w:pPr>
                    <w:jc w:val="center"/>
                  </w:pPr>
                  <w:r>
                    <w:t>ŞUBE MÜDÜRÜ</w:t>
                  </w:r>
                </w:p>
                <w:p w:rsidR="00626860" w:rsidRDefault="00626860" w:rsidP="00DF1008"/>
              </w:txbxContent>
            </v:textbox>
          </v:rect>
        </w:pict>
      </w:r>
      <w:r w:rsidRPr="005C10F9">
        <w:rPr>
          <w:noProof/>
          <w:lang w:eastAsia="zh-CN"/>
        </w:rPr>
        <w:pict>
          <v:rect id="_x0000_s1441" style="position:absolute;margin-left:-18pt;margin-top:0;width:174pt;height:22.5pt;z-index:24" fillcolor="#949494">
            <v:textbox style="mso-next-textbox:#_x0000_s1441">
              <w:txbxContent>
                <w:p w:rsidR="00626860" w:rsidRDefault="00626860" w:rsidP="0019062F">
                  <w:pPr>
                    <w:jc w:val="center"/>
                  </w:pPr>
                  <w:r>
                    <w:t>ŞUBE MÜDÜRÜ</w:t>
                  </w:r>
                </w:p>
                <w:p w:rsidR="00626860" w:rsidRDefault="00626860" w:rsidP="00DF1008"/>
              </w:txbxContent>
            </v:textbox>
          </v:rect>
        </w:pict>
      </w:r>
      <w:r w:rsidR="00DF1008" w:rsidRPr="005C10F9">
        <w:rPr>
          <w:noProof/>
        </w:rPr>
        <w:pict>
          <v:shape id="_x0000_s1428" type="#_x0000_t32" style="position:absolute;margin-left:72.4pt;margin-top:7.1pt;width:.75pt;height:102.1pt;z-index:17" o:connectortype="straight"/>
        </w:pict>
      </w:r>
      <w:r w:rsidR="00DF1008" w:rsidRPr="005C10F9">
        <w:tab/>
      </w:r>
    </w:p>
    <w:p w:rsidR="00DF1008" w:rsidRPr="005C10F9" w:rsidRDefault="00626860" w:rsidP="00DF1008">
      <w:r w:rsidRPr="005C10F9">
        <w:rPr>
          <w:noProof/>
          <w:lang w:eastAsia="zh-CN"/>
        </w:rPr>
        <w:pict>
          <v:rect id="_x0000_s1444" style="position:absolute;margin-left:4in;margin-top:4.2pt;width:174pt;height:65.25pt;z-index:27">
            <v:textbox style="mso-next-textbox:#_x0000_s1444">
              <w:txbxContent>
                <w:p w:rsidR="00626860" w:rsidRDefault="00626860" w:rsidP="00DF1008">
                  <w:pPr>
                    <w:jc w:val="center"/>
                    <w:rPr>
                      <w:sz w:val="28"/>
                      <w:szCs w:val="28"/>
                    </w:rPr>
                  </w:pPr>
                </w:p>
                <w:p w:rsidR="00626860" w:rsidRDefault="00626860" w:rsidP="00DF1008">
                  <w:pPr>
                    <w:jc w:val="center"/>
                    <w:rPr>
                      <w:sz w:val="28"/>
                      <w:szCs w:val="28"/>
                    </w:rPr>
                  </w:pPr>
                  <w:r>
                    <w:rPr>
                      <w:sz w:val="28"/>
                      <w:szCs w:val="28"/>
                    </w:rPr>
                    <w:t>Murat DEMİRAĞ</w:t>
                  </w:r>
                </w:p>
                <w:p w:rsidR="00626860" w:rsidRPr="00227726" w:rsidRDefault="00626860" w:rsidP="00DF1008">
                  <w:pPr>
                    <w:jc w:val="center"/>
                    <w:rPr>
                      <w:sz w:val="28"/>
                      <w:szCs w:val="28"/>
                    </w:rPr>
                  </w:pPr>
                </w:p>
              </w:txbxContent>
            </v:textbox>
          </v:rect>
        </w:pict>
      </w:r>
      <w:r w:rsidRPr="005C10F9">
        <w:rPr>
          <w:noProof/>
          <w:lang w:eastAsia="zh-CN"/>
        </w:rPr>
        <w:pict>
          <v:rect id="_x0000_s1443" style="position:absolute;margin-left:-18pt;margin-top:4.2pt;width:174pt;height:65.25pt;z-index:26">
            <v:textbox style="mso-next-textbox:#_x0000_s1443">
              <w:txbxContent>
                <w:p w:rsidR="00626860" w:rsidRDefault="00626860" w:rsidP="00DF1008">
                  <w:pPr>
                    <w:jc w:val="center"/>
                    <w:rPr>
                      <w:sz w:val="28"/>
                      <w:szCs w:val="28"/>
                    </w:rPr>
                  </w:pPr>
                </w:p>
                <w:p w:rsidR="00626860" w:rsidRDefault="00626860" w:rsidP="00DF1008">
                  <w:pPr>
                    <w:jc w:val="center"/>
                    <w:rPr>
                      <w:sz w:val="28"/>
                      <w:szCs w:val="28"/>
                    </w:rPr>
                  </w:pPr>
                  <w:r>
                    <w:rPr>
                      <w:sz w:val="28"/>
                      <w:szCs w:val="28"/>
                    </w:rPr>
                    <w:t>Razı ŞILBIR</w:t>
                  </w:r>
                </w:p>
                <w:p w:rsidR="00626860" w:rsidRPr="00227726" w:rsidRDefault="00626860" w:rsidP="00DF1008">
                  <w:pPr>
                    <w:jc w:val="center"/>
                    <w:rPr>
                      <w:sz w:val="28"/>
                      <w:szCs w:val="28"/>
                    </w:rPr>
                  </w:pPr>
                </w:p>
              </w:txbxContent>
            </v:textbox>
          </v:rect>
        </w:pict>
      </w:r>
    </w:p>
    <w:p w:rsidR="00DF1008" w:rsidRPr="005C10F9" w:rsidRDefault="00DF1008" w:rsidP="00DF1008"/>
    <w:p w:rsidR="00DF1008" w:rsidRPr="005C10F9" w:rsidRDefault="00DF1008" w:rsidP="00DF1008">
      <w:r w:rsidRPr="005C10F9">
        <w:t xml:space="preserve">                                                                     </w:t>
      </w:r>
    </w:p>
    <w:p w:rsidR="00DF1008" w:rsidRPr="005C10F9" w:rsidRDefault="00DF1008" w:rsidP="00DF1008"/>
    <w:p w:rsidR="00DF1008" w:rsidRPr="005C10F9" w:rsidRDefault="00626860" w:rsidP="00DF1008">
      <w:r w:rsidRPr="005C10F9">
        <w:rPr>
          <w:noProof/>
        </w:rPr>
        <w:pict>
          <v:shape id="_x0000_s1430" type="#_x0000_t32" style="position:absolute;margin-left:377.7pt;margin-top:3pt;width:.3pt;height:35.8pt;flip:x;z-index:19" o:connectortype="straight"/>
        </w:pict>
      </w:r>
    </w:p>
    <w:p w:rsidR="00DF1008" w:rsidRPr="005C10F9" w:rsidRDefault="00DF1008" w:rsidP="00DF1008"/>
    <w:p w:rsidR="00DF1008" w:rsidRPr="005C10F9" w:rsidRDefault="002A3952" w:rsidP="00DF1008">
      <w:r w:rsidRPr="005C10F9">
        <w:rPr>
          <w:noProof/>
        </w:rPr>
        <w:pict>
          <v:rect id="_x0000_s1424" style="position:absolute;margin-left:4in;margin-top:11.4pt;width:174pt;height:22.5pt;z-index:14" fillcolor="#949494">
            <v:textbox style="mso-next-textbox:#_x0000_s1424">
              <w:txbxContent>
                <w:p w:rsidR="00DF1008" w:rsidRDefault="00DF1008" w:rsidP="00DF1008">
                  <w:pPr>
                    <w:jc w:val="center"/>
                  </w:pPr>
                  <w:r>
                    <w:t>YAZILIM GRUBU</w:t>
                  </w:r>
                </w:p>
                <w:p w:rsidR="00DF1008" w:rsidRDefault="00DF1008" w:rsidP="00DF1008"/>
              </w:txbxContent>
            </v:textbox>
          </v:rect>
        </w:pict>
      </w:r>
      <w:r w:rsidR="00DF1008" w:rsidRPr="005C10F9">
        <w:rPr>
          <w:noProof/>
        </w:rPr>
        <w:pict>
          <v:rect id="_x0000_s1425" style="position:absolute;margin-left:-18.35pt;margin-top:12.6pt;width:174pt;height:22.5pt;z-index:15" fillcolor="#949494">
            <v:textbox style="mso-next-textbox:#_x0000_s1425">
              <w:txbxContent>
                <w:p w:rsidR="00DF1008" w:rsidRDefault="00DF1008" w:rsidP="00DF1008">
                  <w:pPr>
                    <w:jc w:val="center"/>
                  </w:pPr>
                  <w:r>
                    <w:t>AĞ YÖNETİM GRUBU</w:t>
                  </w:r>
                </w:p>
                <w:p w:rsidR="00DF1008" w:rsidRDefault="00DF1008" w:rsidP="00DF1008"/>
              </w:txbxContent>
            </v:textbox>
          </v:rect>
        </w:pict>
      </w:r>
    </w:p>
    <w:p w:rsidR="00DF1008" w:rsidRPr="005C10F9" w:rsidRDefault="002A3952" w:rsidP="00DF1008">
      <w:pPr>
        <w:tabs>
          <w:tab w:val="left" w:pos="1418"/>
        </w:tabs>
      </w:pPr>
      <w:r w:rsidRPr="005C10F9">
        <w:rPr>
          <w:noProof/>
        </w:rPr>
        <w:pict>
          <v:rect id="_x0000_s1415" style="position:absolute;margin-left:4in;margin-top:6.6pt;width:174pt;height:82.05pt;z-index:6">
            <v:textbox style="mso-next-textbox:#_x0000_s1415">
              <w:txbxContent>
                <w:p w:rsidR="002A3952" w:rsidRDefault="002A3952" w:rsidP="002A3952"/>
                <w:p w:rsidR="00DF1008" w:rsidRDefault="00452D09" w:rsidP="00452D09">
                  <w:pPr>
                    <w:jc w:val="center"/>
                  </w:pPr>
                  <w:r>
                    <w:t>Bayram KARAKUŞ</w:t>
                  </w:r>
                </w:p>
                <w:p w:rsidR="008B721C" w:rsidRPr="008B721C" w:rsidRDefault="008B721C" w:rsidP="00452D09">
                  <w:pPr>
                    <w:jc w:val="center"/>
                  </w:pPr>
                  <w:r>
                    <w:t>Bilgisayar İşletmeni</w:t>
                  </w:r>
                </w:p>
                <w:p w:rsidR="008B721C" w:rsidRDefault="008B721C" w:rsidP="00DF1008">
                  <w:pPr>
                    <w:jc w:val="center"/>
                  </w:pPr>
                </w:p>
                <w:p w:rsidR="00DF1008" w:rsidRDefault="00DF1008" w:rsidP="00DF1008">
                  <w:pPr>
                    <w:jc w:val="center"/>
                  </w:pPr>
                </w:p>
                <w:p w:rsidR="00DF1008" w:rsidRDefault="00DF1008" w:rsidP="00DF1008">
                  <w:pPr>
                    <w:jc w:val="center"/>
                  </w:pPr>
                </w:p>
                <w:p w:rsidR="00DF1008" w:rsidRDefault="00DF1008" w:rsidP="00DF1008">
                  <w:pPr>
                    <w:jc w:val="center"/>
                  </w:pPr>
                </w:p>
                <w:p w:rsidR="00DF1008" w:rsidRDefault="00DF1008" w:rsidP="00DF1008">
                  <w:pPr>
                    <w:jc w:val="center"/>
                  </w:pPr>
                </w:p>
                <w:p w:rsidR="00DF1008" w:rsidRDefault="00DF1008" w:rsidP="00DF1008"/>
              </w:txbxContent>
            </v:textbox>
          </v:rect>
        </w:pict>
      </w:r>
    </w:p>
    <w:p w:rsidR="00DF1008" w:rsidRPr="005C10F9" w:rsidRDefault="00DF1008" w:rsidP="00DF1008">
      <w:r w:rsidRPr="005C10F9">
        <w:rPr>
          <w:noProof/>
        </w:rPr>
        <w:pict>
          <v:rect id="_x0000_s1414" style="position:absolute;margin-left:-18.35pt;margin-top:7.5pt;width:174pt;height:66.3pt;z-index:5">
            <v:textbox style="mso-next-textbox:#_x0000_s1414">
              <w:txbxContent>
                <w:p w:rsidR="00DF1008" w:rsidRDefault="008B721C" w:rsidP="00626860">
                  <w:r>
                    <w:t xml:space="preserve">         </w:t>
                  </w:r>
                  <w:r w:rsidR="00626860">
                    <w:t xml:space="preserve">   </w:t>
                  </w:r>
                  <w:r>
                    <w:t xml:space="preserve"> Yasemin KİREN</w:t>
                  </w:r>
                </w:p>
                <w:p w:rsidR="00626860" w:rsidRDefault="00626860" w:rsidP="00626860">
                  <w:r>
                    <w:t xml:space="preserve">              Yunus ARIBAL</w:t>
                  </w:r>
                </w:p>
                <w:p w:rsidR="008B721C" w:rsidRDefault="008B721C" w:rsidP="00DF1008">
                  <w:r>
                    <w:t xml:space="preserve">           Bilgisayar İşletmeni</w:t>
                  </w:r>
                  <w:r w:rsidR="00626860">
                    <w:t xml:space="preserve"> </w:t>
                  </w:r>
                </w:p>
              </w:txbxContent>
            </v:textbox>
          </v:rect>
        </w:pict>
      </w:r>
    </w:p>
    <w:p w:rsidR="00DF1008" w:rsidRPr="005C10F9" w:rsidRDefault="00DF1008" w:rsidP="00DF1008"/>
    <w:p w:rsidR="00DF1008" w:rsidRPr="005C10F9" w:rsidRDefault="00DF1008" w:rsidP="00DF1008"/>
    <w:p w:rsidR="00DF1008" w:rsidRPr="005C10F9" w:rsidRDefault="00DF1008" w:rsidP="00DF1008"/>
    <w:p w:rsidR="00DF1008" w:rsidRPr="005C10F9" w:rsidRDefault="00DF1008" w:rsidP="00DF1008"/>
    <w:p w:rsidR="00DF1008" w:rsidRPr="005C10F9" w:rsidRDefault="00626860" w:rsidP="00DF1008">
      <w:pPr>
        <w:ind w:firstLine="7513"/>
      </w:pPr>
      <w:r w:rsidRPr="005C10F9">
        <w:rPr>
          <w:noProof/>
        </w:rPr>
        <w:pict>
          <v:shape id="_x0000_s1431" type="#_x0000_t32" style="position:absolute;left:0;text-align:left;margin-left:378pt;margin-top:4.85pt;width:.3pt;height:45pt;flip:x;z-index:20" o:connectortype="straight"/>
        </w:pict>
      </w:r>
      <w:r w:rsidRPr="005C10F9">
        <w:rPr>
          <w:noProof/>
        </w:rPr>
        <w:pict>
          <v:shape id="_x0000_s1432" type="#_x0000_t32" style="position:absolute;left:0;text-align:left;margin-left:1in;margin-top:4.85pt;width:.3pt;height:45pt;flip:x;z-index:21" o:connectortype="straight"/>
        </w:pict>
      </w:r>
    </w:p>
    <w:p w:rsidR="00DF1008" w:rsidRPr="005C10F9" w:rsidRDefault="00DF1008" w:rsidP="00DF1008"/>
    <w:p w:rsidR="00DF1008" w:rsidRPr="005C10F9" w:rsidRDefault="00DF1008" w:rsidP="00DF1008"/>
    <w:p w:rsidR="00DF1008" w:rsidRPr="005C10F9" w:rsidRDefault="00626860" w:rsidP="00DF1008">
      <w:r w:rsidRPr="005C10F9">
        <w:rPr>
          <w:noProof/>
        </w:rPr>
        <w:pict>
          <v:rect id="_x0000_s1423" style="position:absolute;margin-left:4in;margin-top:8.45pt;width:174pt;height:22.5pt;z-index:13" fillcolor="#949494">
            <v:textbox style="mso-next-textbox:#_x0000_s1423">
              <w:txbxContent>
                <w:p w:rsidR="00DF1008" w:rsidRDefault="00DF1008" w:rsidP="00DF1008">
                  <w:pPr>
                    <w:jc w:val="center"/>
                  </w:pPr>
                  <w:r>
                    <w:t>WEB TASARIM GRUBU</w:t>
                  </w:r>
                </w:p>
                <w:p w:rsidR="00DF1008" w:rsidRDefault="00DF1008" w:rsidP="00DF1008"/>
              </w:txbxContent>
            </v:textbox>
          </v:rect>
        </w:pict>
      </w:r>
      <w:r w:rsidRPr="005C10F9">
        <w:rPr>
          <w:noProof/>
        </w:rPr>
        <w:pict>
          <v:rect id="_x0000_s1422" style="position:absolute;margin-left:-18pt;margin-top:8.45pt;width:180pt;height:22.5pt;z-index:12" fillcolor="#949494">
            <v:textbox style="mso-next-textbox:#_x0000_s1422">
              <w:txbxContent>
                <w:p w:rsidR="00DF1008" w:rsidRDefault="00DF1008" w:rsidP="00DF1008">
                  <w:pPr>
                    <w:jc w:val="center"/>
                  </w:pPr>
                  <w:r>
                    <w:t>SİSTEM GRUBU</w:t>
                  </w:r>
                </w:p>
                <w:p w:rsidR="00DF1008" w:rsidRDefault="00DF1008" w:rsidP="00DF1008"/>
              </w:txbxContent>
            </v:textbox>
          </v:rect>
        </w:pict>
      </w:r>
    </w:p>
    <w:p w:rsidR="00DF1008" w:rsidRPr="005C10F9" w:rsidRDefault="00626860" w:rsidP="00DF1008">
      <w:r w:rsidRPr="005C10F9">
        <w:rPr>
          <w:noProof/>
        </w:rPr>
        <w:pict>
          <v:rect id="_x0000_s1412" style="position:absolute;margin-left:4in;margin-top:3.65pt;width:174pt;height:81pt;z-index:3">
            <v:textbox style="mso-next-textbox:#_x0000_s1412">
              <w:txbxContent>
                <w:p w:rsidR="00626860" w:rsidRDefault="008B721C" w:rsidP="008B721C">
                  <w:r>
                    <w:t xml:space="preserve">      </w:t>
                  </w:r>
                </w:p>
                <w:p w:rsidR="007563EE" w:rsidRDefault="007563EE" w:rsidP="007563EE">
                  <w:pPr>
                    <w:jc w:val="center"/>
                  </w:pPr>
                  <w:r>
                    <w:t>Bayram KARAKUŞ</w:t>
                  </w:r>
                  <w:r w:rsidRPr="007563EE">
                    <w:t xml:space="preserve"> </w:t>
                  </w:r>
                </w:p>
                <w:p w:rsidR="007563EE" w:rsidRPr="008B721C" w:rsidRDefault="007563EE" w:rsidP="007563EE">
                  <w:pPr>
                    <w:jc w:val="center"/>
                  </w:pPr>
                  <w:r>
                    <w:t>Bilgisayar İşletmeni</w:t>
                  </w:r>
                </w:p>
                <w:p w:rsidR="006D34DB" w:rsidRDefault="007563EE" w:rsidP="006920EF">
                  <w:pPr>
                    <w:jc w:val="center"/>
                  </w:pPr>
                  <w:r>
                    <w:t>Fatih GÖKDOĞAN</w:t>
                  </w:r>
                </w:p>
                <w:p w:rsidR="006920EF" w:rsidRDefault="006920EF" w:rsidP="006920EF">
                  <w:pPr>
                    <w:jc w:val="center"/>
                  </w:pPr>
                  <w:r>
                    <w:t>Hizmetli</w:t>
                  </w:r>
                </w:p>
              </w:txbxContent>
            </v:textbox>
          </v:rect>
        </w:pict>
      </w:r>
      <w:r w:rsidRPr="005C10F9">
        <w:rPr>
          <w:noProof/>
        </w:rPr>
        <w:pict>
          <v:rect id="_x0000_s1413" style="position:absolute;margin-left:-18pt;margin-top:12.65pt;width:180pt;height:1in;z-index:4">
            <v:textbox style="mso-next-textbox:#_x0000_s1413">
              <w:txbxContent>
                <w:p w:rsidR="009D53F4" w:rsidRDefault="009D53F4" w:rsidP="00DF1008"/>
                <w:p w:rsidR="009D53F4" w:rsidRDefault="009D53F4" w:rsidP="006D34DB">
                  <w:pPr>
                    <w:jc w:val="center"/>
                  </w:pPr>
                  <w:r>
                    <w:t>Bayram KARAKUŞ</w:t>
                  </w:r>
                </w:p>
                <w:p w:rsidR="006D34DB" w:rsidRPr="008B721C" w:rsidRDefault="006D34DB" w:rsidP="006D34DB">
                  <w:pPr>
                    <w:jc w:val="center"/>
                  </w:pPr>
                  <w:r>
                    <w:t>Bilgisayar İşletmeni</w:t>
                  </w:r>
                </w:p>
                <w:p w:rsidR="00DF1008" w:rsidRDefault="00DF1008" w:rsidP="00DF1008"/>
              </w:txbxContent>
            </v:textbox>
          </v:rect>
        </w:pict>
      </w:r>
    </w:p>
    <w:p w:rsidR="00DF1008" w:rsidRPr="005C10F9" w:rsidRDefault="00DF1008" w:rsidP="00DF1008"/>
    <w:p w:rsidR="00DF1008" w:rsidRPr="005C10F9" w:rsidRDefault="00DF1008" w:rsidP="00DF1008"/>
    <w:p w:rsidR="00DF1008" w:rsidRPr="005C10F9" w:rsidRDefault="00DF1008" w:rsidP="00DF1008"/>
    <w:p w:rsidR="00DF1008" w:rsidRPr="005C10F9" w:rsidRDefault="009D53F4" w:rsidP="00DF1008">
      <w:pPr>
        <w:rPr>
          <w:color w:val="000000"/>
        </w:rPr>
        <w:sectPr w:rsidR="00DF1008" w:rsidRPr="005C10F9" w:rsidSect="002D25FB">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5C10F9">
        <w:rPr>
          <w:noProof/>
        </w:rPr>
        <w:pict>
          <v:rect id="_x0000_s1417" style="position:absolute;margin-left:-18pt;margin-top:92.45pt;width:180pt;height:82.1pt;z-index:8">
            <v:textbox style="mso-next-textbox:#_x0000_s1417">
              <w:txbxContent>
                <w:p w:rsidR="00626860" w:rsidRDefault="00626860" w:rsidP="00626860">
                  <w:r>
                    <w:t xml:space="preserve">         </w:t>
                  </w:r>
                </w:p>
                <w:p w:rsidR="00626860" w:rsidRDefault="00626860" w:rsidP="006D34DB">
                  <w:pPr>
                    <w:jc w:val="center"/>
                  </w:pPr>
                  <w:r>
                    <w:t>İsmail MACAN</w:t>
                  </w:r>
                </w:p>
                <w:p w:rsidR="00626860" w:rsidRPr="008B721C" w:rsidRDefault="00626860" w:rsidP="006D34DB">
                  <w:pPr>
                    <w:jc w:val="center"/>
                  </w:pPr>
                  <w:r>
                    <w:t>Bilgisayar İşletmeni</w:t>
                  </w:r>
                </w:p>
                <w:p w:rsidR="00DF1008" w:rsidRPr="008B721C" w:rsidRDefault="00DF1008" w:rsidP="008B721C"/>
              </w:txbxContent>
            </v:textbox>
          </v:rect>
        </w:pict>
      </w:r>
      <w:r w:rsidRPr="005C10F9">
        <w:rPr>
          <w:noProof/>
        </w:rPr>
        <w:pict>
          <v:rect id="_x0000_s1421" style="position:absolute;margin-left:-18pt;margin-top:74.45pt;width:180pt;height:22.5pt;z-index:11" fillcolor="#949494">
            <v:textbox style="mso-next-textbox:#_x0000_s1421">
              <w:txbxContent>
                <w:p w:rsidR="00DF1008" w:rsidRDefault="00DF1008" w:rsidP="00DF1008">
                  <w:pPr>
                    <w:jc w:val="center"/>
                  </w:pPr>
                  <w:r>
                    <w:t>TEKNİK SERVİS GRUBU</w:t>
                  </w:r>
                </w:p>
                <w:p w:rsidR="00DF1008" w:rsidRDefault="00DF1008" w:rsidP="00DF1008"/>
              </w:txbxContent>
            </v:textbox>
          </v:rect>
        </w:pict>
      </w:r>
      <w:r w:rsidRPr="005C10F9">
        <w:rPr>
          <w:noProof/>
          <w:color w:val="000000"/>
        </w:rPr>
        <w:pict>
          <v:shape id="_x0000_s1434" type="#_x0000_t32" style="position:absolute;margin-left:1in;margin-top:29.45pt;width:0;height:45pt;z-index:23" o:connectortype="straight"/>
        </w:pict>
      </w:r>
      <w:r w:rsidR="00626860" w:rsidRPr="005C10F9">
        <w:rPr>
          <w:noProof/>
        </w:rPr>
        <w:pict>
          <v:rect id="_x0000_s1416" style="position:absolute;margin-left:4in;margin-top:92.45pt;width:174pt;height:77.2pt;z-index:7">
            <v:textbox style="mso-next-textbox:#_x0000_s1416">
              <w:txbxContent>
                <w:p w:rsidR="008B721C" w:rsidRDefault="008B721C" w:rsidP="008B721C"/>
                <w:p w:rsidR="00DF1008" w:rsidRDefault="008B721C" w:rsidP="006D34DB">
                  <w:pPr>
                    <w:jc w:val="center"/>
                  </w:pPr>
                  <w:r>
                    <w:t>İsmail MACAN</w:t>
                  </w:r>
                </w:p>
                <w:p w:rsidR="008B721C" w:rsidRPr="008B721C" w:rsidRDefault="008B721C" w:rsidP="006D34DB">
                  <w:pPr>
                    <w:jc w:val="center"/>
                  </w:pPr>
                  <w:r>
                    <w:t>Bilgisayar İşletmeni</w:t>
                  </w:r>
                </w:p>
                <w:p w:rsidR="00626860" w:rsidRDefault="00626860"/>
              </w:txbxContent>
            </v:textbox>
          </v:rect>
        </w:pict>
      </w:r>
      <w:r w:rsidR="00626860" w:rsidRPr="005C10F9">
        <w:rPr>
          <w:noProof/>
        </w:rPr>
        <w:pict>
          <v:rect id="_x0000_s1420" style="position:absolute;margin-left:4in;margin-top:74.45pt;width:174pt;height:22.5pt;z-index:10" fillcolor="#949494">
            <v:textbox style="mso-next-textbox:#_x0000_s1420">
              <w:txbxContent>
                <w:p w:rsidR="00DF1008" w:rsidRDefault="00DF1008" w:rsidP="00DF1008">
                  <w:pPr>
                    <w:jc w:val="center"/>
                  </w:pPr>
                  <w:r>
                    <w:t>BİLİŞİM GÜVENLİĞİ GRUBU</w:t>
                  </w:r>
                </w:p>
                <w:p w:rsidR="00DF1008" w:rsidRDefault="00DF1008" w:rsidP="00DF1008"/>
              </w:txbxContent>
            </v:textbox>
          </v:rect>
        </w:pict>
      </w:r>
      <w:r w:rsidR="00626860" w:rsidRPr="005C10F9">
        <w:rPr>
          <w:noProof/>
          <w:color w:val="000000"/>
        </w:rPr>
        <w:pict>
          <v:shape id="_x0000_s1433" type="#_x0000_t32" style="position:absolute;margin-left:378pt;margin-top:29.45pt;width:0;height:45pt;z-index:22" o:connectortype="straight"/>
        </w:pict>
      </w:r>
    </w:p>
    <w:p w:rsidR="002754B7" w:rsidRPr="005C10F9" w:rsidRDefault="002754B7" w:rsidP="00FA7A56"/>
    <w:p w:rsidR="002754B7" w:rsidRPr="005C10F9" w:rsidRDefault="002754B7" w:rsidP="00966DED">
      <w:pPr>
        <w:jc w:val="center"/>
        <w:rPr>
          <w:color w:val="993300"/>
        </w:rPr>
      </w:pPr>
      <w:r w:rsidRPr="005C10F9">
        <w:rPr>
          <w:color w:val="993300"/>
        </w:rPr>
        <w:t>I.D.1.Bilgi ve Teknoloji Kaynakları</w:t>
      </w:r>
    </w:p>
    <w:p w:rsidR="002754B7" w:rsidRPr="005C10F9" w:rsidRDefault="002754B7" w:rsidP="002754B7">
      <w:pPr>
        <w:pStyle w:val="Balk3"/>
        <w:numPr>
          <w:ilvl w:val="0"/>
          <w:numId w:val="0"/>
        </w:numPr>
        <w:rPr>
          <w:rFonts w:cs="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2B0F40" w:rsidRPr="005C10F9" w:rsidTr="00876C5E">
        <w:tc>
          <w:tcPr>
            <w:tcW w:w="2302" w:type="dxa"/>
          </w:tcPr>
          <w:p w:rsidR="002B0F40" w:rsidRPr="00876C5E" w:rsidRDefault="002B0F40" w:rsidP="00876C5E">
            <w:pPr>
              <w:jc w:val="center"/>
              <w:rPr>
                <w:b/>
                <w:color w:val="0000FF"/>
              </w:rPr>
            </w:pPr>
            <w:r w:rsidRPr="00876C5E">
              <w:rPr>
                <w:b/>
                <w:color w:val="0000FF"/>
              </w:rPr>
              <w:t>Cinsi</w:t>
            </w:r>
          </w:p>
        </w:tc>
        <w:tc>
          <w:tcPr>
            <w:tcW w:w="2302" w:type="dxa"/>
          </w:tcPr>
          <w:p w:rsidR="002B0F40" w:rsidRPr="00876C5E" w:rsidRDefault="002B0F40" w:rsidP="00876C5E">
            <w:pPr>
              <w:jc w:val="center"/>
              <w:rPr>
                <w:b/>
                <w:color w:val="0000FF"/>
              </w:rPr>
            </w:pPr>
            <w:r w:rsidRPr="00876C5E">
              <w:rPr>
                <w:b/>
                <w:color w:val="0000FF"/>
              </w:rPr>
              <w:t>İdari Amaçlı</w:t>
            </w:r>
          </w:p>
          <w:p w:rsidR="002B0F40" w:rsidRPr="00876C5E" w:rsidRDefault="002B0F40" w:rsidP="00876C5E">
            <w:pPr>
              <w:jc w:val="center"/>
              <w:rPr>
                <w:b/>
                <w:color w:val="0000FF"/>
              </w:rPr>
            </w:pPr>
            <w:r w:rsidRPr="00876C5E">
              <w:rPr>
                <w:b/>
                <w:color w:val="0000FF"/>
              </w:rPr>
              <w:t>(Adet)</w:t>
            </w:r>
          </w:p>
        </w:tc>
        <w:tc>
          <w:tcPr>
            <w:tcW w:w="2303" w:type="dxa"/>
          </w:tcPr>
          <w:p w:rsidR="002B0F40" w:rsidRPr="00876C5E" w:rsidRDefault="002B0F40" w:rsidP="00876C5E">
            <w:pPr>
              <w:jc w:val="center"/>
              <w:rPr>
                <w:b/>
                <w:color w:val="0000FF"/>
              </w:rPr>
            </w:pPr>
            <w:r w:rsidRPr="00876C5E">
              <w:rPr>
                <w:b/>
                <w:color w:val="0000FF"/>
              </w:rPr>
              <w:t>Eğitim Amaçlı</w:t>
            </w:r>
          </w:p>
          <w:p w:rsidR="002B0F40" w:rsidRPr="00876C5E" w:rsidRDefault="002B0F40" w:rsidP="00876C5E">
            <w:pPr>
              <w:jc w:val="center"/>
              <w:rPr>
                <w:b/>
                <w:color w:val="0000FF"/>
              </w:rPr>
            </w:pPr>
            <w:r w:rsidRPr="00876C5E">
              <w:rPr>
                <w:b/>
                <w:color w:val="0000FF"/>
              </w:rPr>
              <w:t>(Adet)</w:t>
            </w:r>
          </w:p>
        </w:tc>
        <w:tc>
          <w:tcPr>
            <w:tcW w:w="2303" w:type="dxa"/>
          </w:tcPr>
          <w:p w:rsidR="002B0F40" w:rsidRPr="00876C5E" w:rsidRDefault="002B0F40" w:rsidP="00876C5E">
            <w:pPr>
              <w:jc w:val="center"/>
              <w:rPr>
                <w:b/>
                <w:color w:val="0000FF"/>
              </w:rPr>
            </w:pPr>
            <w:r w:rsidRPr="00876C5E">
              <w:rPr>
                <w:b/>
                <w:color w:val="0000FF"/>
              </w:rPr>
              <w:t>Araştırma Amaçlı</w:t>
            </w:r>
          </w:p>
          <w:p w:rsidR="002B0F40" w:rsidRPr="00876C5E" w:rsidRDefault="002B0F40" w:rsidP="00876C5E">
            <w:pPr>
              <w:jc w:val="center"/>
              <w:rPr>
                <w:b/>
                <w:color w:val="0000FF"/>
              </w:rPr>
            </w:pPr>
            <w:r w:rsidRPr="00876C5E">
              <w:rPr>
                <w:b/>
                <w:color w:val="0000FF"/>
              </w:rPr>
              <w:t>(Adet)</w:t>
            </w:r>
          </w:p>
        </w:tc>
      </w:tr>
      <w:tr w:rsidR="002B0F40" w:rsidRPr="005C10F9" w:rsidTr="00876C5E">
        <w:tc>
          <w:tcPr>
            <w:tcW w:w="2302" w:type="dxa"/>
          </w:tcPr>
          <w:p w:rsidR="002B0F40" w:rsidRPr="005C10F9" w:rsidRDefault="00694F5B" w:rsidP="00876C5E">
            <w:pPr>
              <w:jc w:val="both"/>
            </w:pPr>
            <w:r w:rsidRPr="005C10F9">
              <w:t>Bilgisayar</w:t>
            </w:r>
          </w:p>
        </w:tc>
        <w:tc>
          <w:tcPr>
            <w:tcW w:w="2302" w:type="dxa"/>
          </w:tcPr>
          <w:p w:rsidR="002B0F40" w:rsidRPr="005C10F9" w:rsidRDefault="008F6A21" w:rsidP="00876C5E">
            <w:pPr>
              <w:jc w:val="center"/>
            </w:pPr>
            <w:r>
              <w:t>9</w:t>
            </w: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Slayt makinesi</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Tepegöz</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Episkop</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Barkot Okuyucu</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Baskı makinesi</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Fotokopi makinesi</w:t>
            </w:r>
          </w:p>
        </w:tc>
        <w:tc>
          <w:tcPr>
            <w:tcW w:w="2302" w:type="dxa"/>
          </w:tcPr>
          <w:p w:rsidR="002B0F40" w:rsidRPr="005C10F9" w:rsidRDefault="008F6A21" w:rsidP="00876C5E">
            <w:pPr>
              <w:jc w:val="center"/>
            </w:pPr>
            <w:r>
              <w:t>1</w:t>
            </w: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Faks</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Fotoğraf makinesi</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Kameralar</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Televizyonlar</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Tarayıcılar</w:t>
            </w:r>
          </w:p>
        </w:tc>
        <w:tc>
          <w:tcPr>
            <w:tcW w:w="2302" w:type="dxa"/>
          </w:tcPr>
          <w:p w:rsidR="002B0F40" w:rsidRPr="005C10F9" w:rsidRDefault="00FA7A56" w:rsidP="00876C5E">
            <w:pPr>
              <w:jc w:val="center"/>
            </w:pPr>
            <w:r>
              <w:t>1</w:t>
            </w: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Müzik Setleri</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2B0F40" w:rsidP="00876C5E">
            <w:pPr>
              <w:jc w:val="both"/>
            </w:pPr>
            <w:r w:rsidRPr="005C10F9">
              <w:t>Mikroskoplar</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r w:rsidR="002B0F40" w:rsidRPr="005C10F9" w:rsidTr="00876C5E">
        <w:tc>
          <w:tcPr>
            <w:tcW w:w="2302" w:type="dxa"/>
          </w:tcPr>
          <w:p w:rsidR="002B0F40" w:rsidRPr="005C10F9" w:rsidRDefault="00694F5B" w:rsidP="00876C5E">
            <w:pPr>
              <w:jc w:val="both"/>
            </w:pPr>
            <w:r w:rsidRPr="005C10F9">
              <w:t>Projeksiyon</w:t>
            </w:r>
          </w:p>
        </w:tc>
        <w:tc>
          <w:tcPr>
            <w:tcW w:w="2302" w:type="dxa"/>
          </w:tcPr>
          <w:p w:rsidR="002B0F40" w:rsidRPr="005C10F9" w:rsidRDefault="002B0F40" w:rsidP="00876C5E">
            <w:pPr>
              <w:jc w:val="center"/>
            </w:pPr>
          </w:p>
        </w:tc>
        <w:tc>
          <w:tcPr>
            <w:tcW w:w="2303" w:type="dxa"/>
          </w:tcPr>
          <w:p w:rsidR="002B0F40" w:rsidRPr="005C10F9" w:rsidRDefault="002B0F40" w:rsidP="00876C5E">
            <w:pPr>
              <w:jc w:val="center"/>
            </w:pPr>
          </w:p>
        </w:tc>
        <w:tc>
          <w:tcPr>
            <w:tcW w:w="2303" w:type="dxa"/>
          </w:tcPr>
          <w:p w:rsidR="002B0F40" w:rsidRPr="005C10F9" w:rsidRDefault="002B0F40" w:rsidP="00876C5E">
            <w:pPr>
              <w:jc w:val="both"/>
            </w:pPr>
          </w:p>
        </w:tc>
      </w:tr>
    </w:tbl>
    <w:p w:rsidR="002754B7" w:rsidRPr="005C10F9" w:rsidRDefault="002754B7" w:rsidP="00FA7A56"/>
    <w:p w:rsidR="002754B7" w:rsidRPr="005C10F9" w:rsidRDefault="002754B7" w:rsidP="00966DED">
      <w:pPr>
        <w:jc w:val="center"/>
      </w:pPr>
    </w:p>
    <w:p w:rsidR="00D7160A" w:rsidRPr="005C10F9" w:rsidRDefault="00D7160A" w:rsidP="00D7160A">
      <w:pPr>
        <w:pStyle w:val="DipnotMetni"/>
        <w:ind w:left="284" w:hanging="284"/>
        <w:rPr>
          <w:sz w:val="24"/>
          <w:szCs w:val="24"/>
        </w:rPr>
      </w:pPr>
      <w:r w:rsidRPr="005C10F9">
        <w:rPr>
          <w:rStyle w:val="DipnotBavurusu"/>
          <w:sz w:val="24"/>
          <w:szCs w:val="24"/>
        </w:rPr>
        <w:footnoteRef/>
      </w:r>
      <w:r w:rsidRPr="005C10F9">
        <w:rPr>
          <w:sz w:val="24"/>
          <w:szCs w:val="24"/>
        </w:rPr>
        <w:tab/>
        <w:t>Tüm bilgi ve teknoloji kayn</w:t>
      </w:r>
      <w:r w:rsidR="00315659">
        <w:rPr>
          <w:sz w:val="24"/>
          <w:szCs w:val="24"/>
        </w:rPr>
        <w:t>akları bilgileri için 31.12.</w:t>
      </w:r>
      <w:r w:rsidR="008F6A21">
        <w:rPr>
          <w:sz w:val="24"/>
          <w:szCs w:val="24"/>
        </w:rPr>
        <w:t>2010</w:t>
      </w:r>
      <w:r w:rsidRPr="005C10F9">
        <w:rPr>
          <w:sz w:val="24"/>
          <w:szCs w:val="24"/>
        </w:rPr>
        <w:t xml:space="preserve"> tarihindeki rakamlar esas </w:t>
      </w:r>
      <w:r w:rsidR="00F613B5" w:rsidRPr="005C10F9">
        <w:rPr>
          <w:sz w:val="24"/>
          <w:szCs w:val="24"/>
        </w:rPr>
        <w:t>alınmıştır.</w:t>
      </w:r>
    </w:p>
    <w:p w:rsidR="00482C43" w:rsidRPr="00FA7A56" w:rsidRDefault="00D7160A" w:rsidP="00FA7A56">
      <w:pPr>
        <w:pStyle w:val="DipnotMetni"/>
        <w:ind w:left="284" w:hanging="284"/>
        <w:rPr>
          <w:sz w:val="24"/>
          <w:szCs w:val="24"/>
        </w:rPr>
      </w:pPr>
      <w:r w:rsidRPr="005C10F9">
        <w:rPr>
          <w:rStyle w:val="DipnotBavurusu"/>
          <w:sz w:val="24"/>
          <w:szCs w:val="24"/>
        </w:rPr>
        <w:footnoteRef/>
      </w:r>
      <w:r w:rsidRPr="005C10F9">
        <w:tab/>
        <w:t xml:space="preserve">Bilgi ve teknoloji kaynakları sayılarında, verilmiş olan kodlardaki taşınır kayıtları esas </w:t>
      </w:r>
      <w:r w:rsidR="00F613B5" w:rsidRPr="005C10F9">
        <w:t>alınmıştır.</w:t>
      </w:r>
    </w:p>
    <w:p w:rsidR="0093216C" w:rsidRPr="005C10F9" w:rsidRDefault="0093216C" w:rsidP="00E35263">
      <w:pPr>
        <w:pStyle w:val="Balk4"/>
        <w:spacing w:before="360" w:after="120"/>
        <w:ind w:left="862" w:hanging="862"/>
        <w:rPr>
          <w:color w:val="993300"/>
          <w:szCs w:val="24"/>
        </w:rPr>
      </w:pPr>
      <w:bookmarkStart w:id="20" w:name="_Toc286828736"/>
      <w:r w:rsidRPr="005C10F9">
        <w:rPr>
          <w:color w:val="993300"/>
          <w:szCs w:val="24"/>
        </w:rPr>
        <w:t>İdari Personel Sayıları</w:t>
      </w:r>
      <w:bookmarkEnd w:id="20"/>
    </w:p>
    <w:p w:rsidR="00482C43" w:rsidRPr="005C10F9" w:rsidRDefault="00482C43" w:rsidP="00482C43"/>
    <w:tbl>
      <w:tblPr>
        <w:tblW w:w="9072" w:type="dxa"/>
        <w:tblInd w:w="51" w:type="dxa"/>
        <w:tblLayout w:type="fixed"/>
        <w:tblCellMar>
          <w:left w:w="70" w:type="dxa"/>
          <w:right w:w="70" w:type="dxa"/>
        </w:tblCellMar>
        <w:tblLook w:val="0000"/>
      </w:tblPr>
      <w:tblGrid>
        <w:gridCol w:w="2004"/>
        <w:gridCol w:w="850"/>
        <w:gridCol w:w="709"/>
        <w:gridCol w:w="1985"/>
        <w:gridCol w:w="1984"/>
        <w:gridCol w:w="1540"/>
      </w:tblGrid>
      <w:tr w:rsidR="0042229B" w:rsidRPr="005C10F9" w:rsidTr="007E06C6">
        <w:trPr>
          <w:trHeight w:val="600"/>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42229B" w:rsidRPr="005C10F9" w:rsidRDefault="0042229B" w:rsidP="00822895">
            <w:pPr>
              <w:jc w:val="center"/>
              <w:rPr>
                <w:b/>
                <w:bCs/>
              </w:rPr>
            </w:pPr>
            <w:r w:rsidRPr="005C10F9">
              <w:rPr>
                <w:b/>
                <w:bCs/>
              </w:rPr>
              <w:t>Hizmet Sınıfı</w:t>
            </w:r>
          </w:p>
        </w:tc>
        <w:tc>
          <w:tcPr>
            <w:tcW w:w="850" w:type="dxa"/>
            <w:tcBorders>
              <w:top w:val="single" w:sz="4" w:space="0" w:color="auto"/>
              <w:left w:val="nil"/>
              <w:bottom w:val="single" w:sz="4" w:space="0" w:color="auto"/>
              <w:right w:val="single" w:sz="4" w:space="0" w:color="auto"/>
            </w:tcBorders>
            <w:shd w:val="clear" w:color="auto" w:fill="auto"/>
            <w:vAlign w:val="center"/>
          </w:tcPr>
          <w:p w:rsidR="0042229B" w:rsidRPr="005C10F9" w:rsidRDefault="0042229B" w:rsidP="00822895">
            <w:pPr>
              <w:jc w:val="center"/>
              <w:rPr>
                <w:b/>
                <w:bCs/>
              </w:rPr>
            </w:pPr>
            <w:r w:rsidRPr="005C10F9">
              <w:rPr>
                <w:b/>
                <w:bCs/>
              </w:rPr>
              <w:t>Dolu</w:t>
            </w:r>
            <w:r w:rsidRPr="005C10F9">
              <w:rPr>
                <w:rStyle w:val="DipnotBavurusu"/>
                <w:b/>
                <w:bCs/>
              </w:rPr>
              <w:footnoteReference w:id="5"/>
            </w:r>
          </w:p>
        </w:tc>
        <w:tc>
          <w:tcPr>
            <w:tcW w:w="709" w:type="dxa"/>
            <w:tcBorders>
              <w:top w:val="single" w:sz="4" w:space="0" w:color="auto"/>
              <w:left w:val="nil"/>
              <w:bottom w:val="single" w:sz="4" w:space="0" w:color="auto"/>
              <w:right w:val="single" w:sz="4" w:space="0" w:color="auto"/>
            </w:tcBorders>
            <w:shd w:val="clear" w:color="auto" w:fill="auto"/>
            <w:vAlign w:val="center"/>
          </w:tcPr>
          <w:p w:rsidR="0042229B" w:rsidRPr="005C10F9" w:rsidRDefault="0042229B" w:rsidP="00822895">
            <w:pPr>
              <w:jc w:val="center"/>
              <w:rPr>
                <w:b/>
                <w:bCs/>
              </w:rPr>
            </w:pPr>
            <w:r w:rsidRPr="005C10F9">
              <w:rPr>
                <w:b/>
                <w:bCs/>
              </w:rPr>
              <w:t>Boş</w:t>
            </w:r>
          </w:p>
        </w:tc>
        <w:tc>
          <w:tcPr>
            <w:tcW w:w="1985" w:type="dxa"/>
            <w:tcBorders>
              <w:top w:val="single" w:sz="4" w:space="0" w:color="auto"/>
              <w:left w:val="nil"/>
              <w:bottom w:val="single" w:sz="4" w:space="0" w:color="auto"/>
              <w:right w:val="single" w:sz="4" w:space="0" w:color="auto"/>
            </w:tcBorders>
            <w:shd w:val="clear" w:color="auto" w:fill="auto"/>
            <w:vAlign w:val="center"/>
          </w:tcPr>
          <w:p w:rsidR="0042229B" w:rsidRPr="005C10F9" w:rsidRDefault="0042229B" w:rsidP="00822895">
            <w:pPr>
              <w:jc w:val="center"/>
              <w:rPr>
                <w:b/>
                <w:bCs/>
              </w:rPr>
            </w:pPr>
            <w:r w:rsidRPr="005C10F9">
              <w:rPr>
                <w:b/>
                <w:bCs/>
              </w:rPr>
              <w:t>Başka Birimde Görevlendirilen</w:t>
            </w:r>
            <w:r w:rsidRPr="005C10F9">
              <w:rPr>
                <w:rStyle w:val="DipnotBavurusu"/>
                <w:b/>
                <w:bCs/>
              </w:rPr>
              <w:footnoteReference w:id="6"/>
            </w:r>
          </w:p>
        </w:tc>
        <w:tc>
          <w:tcPr>
            <w:tcW w:w="1984" w:type="dxa"/>
            <w:tcBorders>
              <w:top w:val="single" w:sz="4" w:space="0" w:color="auto"/>
              <w:left w:val="nil"/>
              <w:bottom w:val="single" w:sz="4" w:space="0" w:color="auto"/>
              <w:right w:val="single" w:sz="4" w:space="0" w:color="auto"/>
            </w:tcBorders>
            <w:shd w:val="clear" w:color="auto" w:fill="auto"/>
            <w:vAlign w:val="center"/>
          </w:tcPr>
          <w:p w:rsidR="0042229B" w:rsidRPr="005C10F9" w:rsidRDefault="0042229B" w:rsidP="00822895">
            <w:pPr>
              <w:jc w:val="center"/>
              <w:rPr>
                <w:b/>
                <w:bCs/>
              </w:rPr>
            </w:pPr>
            <w:r w:rsidRPr="005C10F9">
              <w:rPr>
                <w:b/>
                <w:bCs/>
              </w:rPr>
              <w:t>Birimde Görevlendirilen</w:t>
            </w:r>
            <w:r w:rsidRPr="005C10F9">
              <w:rPr>
                <w:rStyle w:val="DipnotBavurusu"/>
                <w:b/>
                <w:bCs/>
              </w:rPr>
              <w:footnoteReference w:id="7"/>
            </w:r>
          </w:p>
        </w:tc>
        <w:tc>
          <w:tcPr>
            <w:tcW w:w="1540" w:type="dxa"/>
            <w:tcBorders>
              <w:top w:val="single" w:sz="4" w:space="0" w:color="auto"/>
              <w:left w:val="nil"/>
              <w:bottom w:val="single" w:sz="4" w:space="0" w:color="auto"/>
              <w:right w:val="single" w:sz="4" w:space="0" w:color="auto"/>
            </w:tcBorders>
            <w:shd w:val="clear" w:color="auto" w:fill="auto"/>
            <w:vAlign w:val="center"/>
          </w:tcPr>
          <w:p w:rsidR="0042229B" w:rsidRPr="005C10F9" w:rsidRDefault="0042229B" w:rsidP="00822895">
            <w:pPr>
              <w:jc w:val="center"/>
              <w:rPr>
                <w:b/>
                <w:bCs/>
              </w:rPr>
            </w:pPr>
            <w:r w:rsidRPr="005C10F9">
              <w:rPr>
                <w:b/>
                <w:bCs/>
              </w:rPr>
              <w:t>Fiilen Görev Yapan Toplam</w:t>
            </w:r>
          </w:p>
        </w:tc>
      </w:tr>
      <w:tr w:rsidR="0042229B" w:rsidRPr="005C10F9" w:rsidTr="007E06C6">
        <w:trPr>
          <w:trHeight w:val="315"/>
        </w:trPr>
        <w:tc>
          <w:tcPr>
            <w:tcW w:w="2004" w:type="dxa"/>
            <w:tcBorders>
              <w:top w:val="nil"/>
              <w:left w:val="single" w:sz="4" w:space="0" w:color="auto"/>
              <w:bottom w:val="single" w:sz="4" w:space="0" w:color="auto"/>
              <w:right w:val="single" w:sz="4" w:space="0" w:color="auto"/>
            </w:tcBorders>
            <w:shd w:val="clear" w:color="auto" w:fill="auto"/>
          </w:tcPr>
          <w:p w:rsidR="0042229B" w:rsidRPr="005C10F9" w:rsidRDefault="0042229B" w:rsidP="00822895">
            <w:r w:rsidRPr="005C10F9">
              <w:t>Genel İdari Hizm.</w:t>
            </w:r>
          </w:p>
        </w:tc>
        <w:tc>
          <w:tcPr>
            <w:tcW w:w="850" w:type="dxa"/>
            <w:tcBorders>
              <w:top w:val="nil"/>
              <w:left w:val="nil"/>
              <w:bottom w:val="single" w:sz="4" w:space="0" w:color="auto"/>
              <w:right w:val="single" w:sz="4" w:space="0" w:color="auto"/>
            </w:tcBorders>
            <w:shd w:val="clear" w:color="auto" w:fill="auto"/>
            <w:vAlign w:val="center"/>
          </w:tcPr>
          <w:p w:rsidR="0042229B" w:rsidRPr="005C10F9" w:rsidRDefault="008F6A21" w:rsidP="00F613B5">
            <w:pPr>
              <w:jc w:val="center"/>
            </w:pPr>
            <w:r>
              <w:t>6</w:t>
            </w:r>
          </w:p>
        </w:tc>
        <w:tc>
          <w:tcPr>
            <w:tcW w:w="709"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rPr>
                <w:color w:val="FF0000"/>
              </w:rPr>
            </w:pPr>
          </w:p>
        </w:tc>
        <w:tc>
          <w:tcPr>
            <w:tcW w:w="1985"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4" w:type="dxa"/>
            <w:tcBorders>
              <w:top w:val="nil"/>
              <w:left w:val="nil"/>
              <w:bottom w:val="single" w:sz="4" w:space="0" w:color="auto"/>
              <w:right w:val="single" w:sz="4" w:space="0" w:color="auto"/>
            </w:tcBorders>
            <w:shd w:val="clear" w:color="auto" w:fill="auto"/>
            <w:vAlign w:val="center"/>
          </w:tcPr>
          <w:p w:rsidR="0042229B" w:rsidRPr="005C10F9" w:rsidRDefault="008F6A21" w:rsidP="00F613B5">
            <w:pPr>
              <w:jc w:val="center"/>
            </w:pPr>
            <w:r>
              <w:t>6</w:t>
            </w:r>
          </w:p>
        </w:tc>
        <w:tc>
          <w:tcPr>
            <w:tcW w:w="1540" w:type="dxa"/>
            <w:tcBorders>
              <w:top w:val="nil"/>
              <w:left w:val="nil"/>
              <w:bottom w:val="single" w:sz="4" w:space="0" w:color="auto"/>
              <w:right w:val="single" w:sz="4" w:space="0" w:color="auto"/>
            </w:tcBorders>
            <w:shd w:val="clear" w:color="auto" w:fill="auto"/>
            <w:vAlign w:val="center"/>
          </w:tcPr>
          <w:p w:rsidR="0042229B" w:rsidRPr="005C10F9" w:rsidRDefault="008F6A21" w:rsidP="00F613B5">
            <w:pPr>
              <w:jc w:val="center"/>
            </w:pPr>
            <w:r>
              <w:t>6</w:t>
            </w:r>
          </w:p>
        </w:tc>
      </w:tr>
      <w:tr w:rsidR="0042229B" w:rsidRPr="005C10F9" w:rsidTr="007E06C6">
        <w:trPr>
          <w:trHeight w:val="315"/>
        </w:trPr>
        <w:tc>
          <w:tcPr>
            <w:tcW w:w="2004" w:type="dxa"/>
            <w:tcBorders>
              <w:top w:val="nil"/>
              <w:left w:val="single" w:sz="4" w:space="0" w:color="auto"/>
              <w:bottom w:val="single" w:sz="4" w:space="0" w:color="auto"/>
              <w:right w:val="single" w:sz="4" w:space="0" w:color="auto"/>
            </w:tcBorders>
            <w:shd w:val="clear" w:color="auto" w:fill="auto"/>
          </w:tcPr>
          <w:p w:rsidR="0042229B" w:rsidRPr="005C10F9" w:rsidRDefault="0042229B" w:rsidP="00822895">
            <w:r w:rsidRPr="005C10F9">
              <w:t>Sağlık Hizm.</w:t>
            </w:r>
          </w:p>
        </w:tc>
        <w:tc>
          <w:tcPr>
            <w:tcW w:w="85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709"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5"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4"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54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r>
      <w:tr w:rsidR="0042229B" w:rsidRPr="005C10F9" w:rsidTr="007E06C6">
        <w:trPr>
          <w:trHeight w:val="315"/>
        </w:trPr>
        <w:tc>
          <w:tcPr>
            <w:tcW w:w="2004" w:type="dxa"/>
            <w:tcBorders>
              <w:top w:val="nil"/>
              <w:left w:val="single" w:sz="4" w:space="0" w:color="auto"/>
              <w:bottom w:val="single" w:sz="4" w:space="0" w:color="auto"/>
              <w:right w:val="single" w:sz="4" w:space="0" w:color="auto"/>
            </w:tcBorders>
            <w:shd w:val="clear" w:color="auto" w:fill="auto"/>
          </w:tcPr>
          <w:p w:rsidR="0042229B" w:rsidRPr="005C10F9" w:rsidRDefault="0042229B" w:rsidP="00822895">
            <w:r w:rsidRPr="005C10F9">
              <w:t>Teknik Hizm.</w:t>
            </w:r>
          </w:p>
        </w:tc>
        <w:tc>
          <w:tcPr>
            <w:tcW w:w="85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709"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5"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4"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54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r>
      <w:tr w:rsidR="0042229B" w:rsidRPr="005C10F9" w:rsidTr="007E06C6">
        <w:trPr>
          <w:trHeight w:val="315"/>
        </w:trPr>
        <w:tc>
          <w:tcPr>
            <w:tcW w:w="2004" w:type="dxa"/>
            <w:tcBorders>
              <w:top w:val="nil"/>
              <w:left w:val="single" w:sz="4" w:space="0" w:color="auto"/>
              <w:bottom w:val="single" w:sz="4" w:space="0" w:color="auto"/>
              <w:right w:val="single" w:sz="4" w:space="0" w:color="auto"/>
            </w:tcBorders>
            <w:shd w:val="clear" w:color="auto" w:fill="auto"/>
          </w:tcPr>
          <w:p w:rsidR="0042229B" w:rsidRPr="005C10F9" w:rsidRDefault="0042229B" w:rsidP="00822895">
            <w:r w:rsidRPr="005C10F9">
              <w:t>Eğitim Öğretim Hizm.</w:t>
            </w:r>
          </w:p>
        </w:tc>
        <w:tc>
          <w:tcPr>
            <w:tcW w:w="85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709"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5"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4"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54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r>
      <w:tr w:rsidR="0042229B" w:rsidRPr="005C10F9" w:rsidTr="007E06C6">
        <w:trPr>
          <w:trHeight w:val="315"/>
        </w:trPr>
        <w:tc>
          <w:tcPr>
            <w:tcW w:w="2004" w:type="dxa"/>
            <w:tcBorders>
              <w:top w:val="nil"/>
              <w:left w:val="single" w:sz="4" w:space="0" w:color="auto"/>
              <w:bottom w:val="single" w:sz="4" w:space="0" w:color="auto"/>
              <w:right w:val="single" w:sz="4" w:space="0" w:color="auto"/>
            </w:tcBorders>
            <w:shd w:val="clear" w:color="auto" w:fill="auto"/>
          </w:tcPr>
          <w:p w:rsidR="0042229B" w:rsidRPr="005C10F9" w:rsidRDefault="0042229B" w:rsidP="00822895">
            <w:r w:rsidRPr="005C10F9">
              <w:t>Avukatlık Hizm.</w:t>
            </w:r>
          </w:p>
        </w:tc>
        <w:tc>
          <w:tcPr>
            <w:tcW w:w="85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709"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5"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4"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54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r>
      <w:tr w:rsidR="0042229B" w:rsidRPr="005C10F9" w:rsidTr="007E06C6">
        <w:trPr>
          <w:trHeight w:val="315"/>
        </w:trPr>
        <w:tc>
          <w:tcPr>
            <w:tcW w:w="2004" w:type="dxa"/>
            <w:tcBorders>
              <w:top w:val="nil"/>
              <w:left w:val="single" w:sz="4" w:space="0" w:color="auto"/>
              <w:bottom w:val="single" w:sz="4" w:space="0" w:color="auto"/>
              <w:right w:val="single" w:sz="4" w:space="0" w:color="auto"/>
            </w:tcBorders>
            <w:shd w:val="clear" w:color="auto" w:fill="auto"/>
          </w:tcPr>
          <w:p w:rsidR="0042229B" w:rsidRPr="005C10F9" w:rsidRDefault="0042229B" w:rsidP="00822895">
            <w:r w:rsidRPr="005C10F9">
              <w:t>Din Hizm.</w:t>
            </w:r>
          </w:p>
        </w:tc>
        <w:tc>
          <w:tcPr>
            <w:tcW w:w="85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709"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5"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4"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54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r>
      <w:tr w:rsidR="0042229B" w:rsidRPr="005C10F9" w:rsidTr="007E06C6">
        <w:trPr>
          <w:trHeight w:val="315"/>
        </w:trPr>
        <w:tc>
          <w:tcPr>
            <w:tcW w:w="2004" w:type="dxa"/>
            <w:tcBorders>
              <w:top w:val="nil"/>
              <w:left w:val="single" w:sz="4" w:space="0" w:color="auto"/>
              <w:bottom w:val="single" w:sz="4" w:space="0" w:color="auto"/>
              <w:right w:val="single" w:sz="4" w:space="0" w:color="auto"/>
            </w:tcBorders>
            <w:shd w:val="clear" w:color="auto" w:fill="auto"/>
          </w:tcPr>
          <w:p w:rsidR="0042229B" w:rsidRPr="005C10F9" w:rsidRDefault="00137EE2" w:rsidP="00822895">
            <w:r w:rsidRPr="005C10F9">
              <w:t>Diğer</w:t>
            </w:r>
          </w:p>
        </w:tc>
        <w:tc>
          <w:tcPr>
            <w:tcW w:w="85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709"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5"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984"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c>
          <w:tcPr>
            <w:tcW w:w="1540" w:type="dxa"/>
            <w:tcBorders>
              <w:top w:val="nil"/>
              <w:left w:val="nil"/>
              <w:bottom w:val="single" w:sz="4" w:space="0" w:color="auto"/>
              <w:right w:val="single" w:sz="4" w:space="0" w:color="auto"/>
            </w:tcBorders>
            <w:shd w:val="clear" w:color="auto" w:fill="auto"/>
            <w:vAlign w:val="center"/>
          </w:tcPr>
          <w:p w:rsidR="0042229B" w:rsidRPr="005C10F9" w:rsidRDefault="0042229B" w:rsidP="00F613B5">
            <w:pPr>
              <w:jc w:val="center"/>
            </w:pPr>
          </w:p>
        </w:tc>
      </w:tr>
      <w:tr w:rsidR="0042229B" w:rsidRPr="005C10F9" w:rsidTr="007E06C6">
        <w:trPr>
          <w:trHeight w:val="315"/>
        </w:trPr>
        <w:tc>
          <w:tcPr>
            <w:tcW w:w="2004" w:type="dxa"/>
            <w:tcBorders>
              <w:top w:val="nil"/>
              <w:left w:val="single" w:sz="4" w:space="0" w:color="auto"/>
              <w:bottom w:val="nil"/>
              <w:right w:val="single" w:sz="4" w:space="0" w:color="auto"/>
            </w:tcBorders>
            <w:shd w:val="clear" w:color="auto" w:fill="auto"/>
          </w:tcPr>
          <w:p w:rsidR="0042229B" w:rsidRPr="005C10F9" w:rsidRDefault="0042229B" w:rsidP="00822895">
            <w:pPr>
              <w:rPr>
                <w:b/>
              </w:rPr>
            </w:pPr>
            <w:r w:rsidRPr="005C10F9">
              <w:rPr>
                <w:b/>
              </w:rPr>
              <w:t>Toplam</w:t>
            </w:r>
          </w:p>
        </w:tc>
        <w:tc>
          <w:tcPr>
            <w:tcW w:w="850" w:type="dxa"/>
            <w:tcBorders>
              <w:top w:val="nil"/>
              <w:left w:val="nil"/>
              <w:bottom w:val="nil"/>
              <w:right w:val="single" w:sz="4" w:space="0" w:color="auto"/>
            </w:tcBorders>
            <w:shd w:val="clear" w:color="auto" w:fill="auto"/>
            <w:vAlign w:val="center"/>
          </w:tcPr>
          <w:p w:rsidR="0042229B" w:rsidRPr="005C10F9" w:rsidRDefault="0042229B" w:rsidP="00F613B5">
            <w:pPr>
              <w:jc w:val="center"/>
              <w:rPr>
                <w:b/>
              </w:rPr>
            </w:pPr>
          </w:p>
        </w:tc>
        <w:tc>
          <w:tcPr>
            <w:tcW w:w="709" w:type="dxa"/>
            <w:tcBorders>
              <w:top w:val="nil"/>
              <w:left w:val="nil"/>
              <w:bottom w:val="nil"/>
              <w:right w:val="single" w:sz="4" w:space="0" w:color="auto"/>
            </w:tcBorders>
            <w:shd w:val="clear" w:color="auto" w:fill="auto"/>
            <w:vAlign w:val="center"/>
          </w:tcPr>
          <w:p w:rsidR="0042229B" w:rsidRPr="005C10F9" w:rsidRDefault="0042229B" w:rsidP="00F613B5">
            <w:pPr>
              <w:jc w:val="center"/>
              <w:rPr>
                <w:b/>
              </w:rPr>
            </w:pPr>
          </w:p>
        </w:tc>
        <w:tc>
          <w:tcPr>
            <w:tcW w:w="1985" w:type="dxa"/>
            <w:tcBorders>
              <w:top w:val="nil"/>
              <w:left w:val="nil"/>
              <w:bottom w:val="nil"/>
              <w:right w:val="single" w:sz="4" w:space="0" w:color="auto"/>
            </w:tcBorders>
            <w:shd w:val="clear" w:color="auto" w:fill="auto"/>
            <w:vAlign w:val="center"/>
          </w:tcPr>
          <w:p w:rsidR="0042229B" w:rsidRPr="005C10F9" w:rsidRDefault="0042229B" w:rsidP="00F613B5">
            <w:pPr>
              <w:jc w:val="center"/>
              <w:rPr>
                <w:b/>
              </w:rPr>
            </w:pPr>
          </w:p>
        </w:tc>
        <w:tc>
          <w:tcPr>
            <w:tcW w:w="1984" w:type="dxa"/>
            <w:tcBorders>
              <w:top w:val="nil"/>
              <w:left w:val="nil"/>
              <w:bottom w:val="nil"/>
              <w:right w:val="single" w:sz="4" w:space="0" w:color="auto"/>
            </w:tcBorders>
            <w:shd w:val="clear" w:color="auto" w:fill="auto"/>
            <w:vAlign w:val="center"/>
          </w:tcPr>
          <w:p w:rsidR="0042229B" w:rsidRPr="005C10F9" w:rsidRDefault="0042229B" w:rsidP="00F613B5">
            <w:pPr>
              <w:jc w:val="center"/>
              <w:rPr>
                <w:b/>
              </w:rPr>
            </w:pPr>
          </w:p>
        </w:tc>
        <w:tc>
          <w:tcPr>
            <w:tcW w:w="1540" w:type="dxa"/>
            <w:tcBorders>
              <w:top w:val="nil"/>
              <w:left w:val="nil"/>
              <w:bottom w:val="nil"/>
              <w:right w:val="single" w:sz="4" w:space="0" w:color="auto"/>
            </w:tcBorders>
            <w:shd w:val="clear" w:color="auto" w:fill="auto"/>
            <w:vAlign w:val="center"/>
          </w:tcPr>
          <w:p w:rsidR="0042229B" w:rsidRPr="005C10F9" w:rsidRDefault="0042229B" w:rsidP="00F613B5">
            <w:pPr>
              <w:jc w:val="center"/>
              <w:rPr>
                <w:b/>
              </w:rPr>
            </w:pPr>
          </w:p>
        </w:tc>
      </w:tr>
      <w:tr w:rsidR="00B36819" w:rsidRPr="005C10F9" w:rsidTr="007E06C6">
        <w:trPr>
          <w:trHeight w:val="80"/>
        </w:trPr>
        <w:tc>
          <w:tcPr>
            <w:tcW w:w="2004" w:type="dxa"/>
            <w:tcBorders>
              <w:top w:val="nil"/>
              <w:left w:val="single" w:sz="4" w:space="0" w:color="auto"/>
              <w:bottom w:val="single" w:sz="4" w:space="0" w:color="auto"/>
              <w:right w:val="single" w:sz="4" w:space="0" w:color="auto"/>
            </w:tcBorders>
            <w:shd w:val="clear" w:color="auto" w:fill="auto"/>
          </w:tcPr>
          <w:p w:rsidR="00B36819" w:rsidRPr="005C10F9" w:rsidRDefault="00B36819" w:rsidP="00822895">
            <w:pPr>
              <w:rPr>
                <w:b/>
              </w:rPr>
            </w:pPr>
          </w:p>
        </w:tc>
        <w:tc>
          <w:tcPr>
            <w:tcW w:w="850" w:type="dxa"/>
            <w:tcBorders>
              <w:top w:val="nil"/>
              <w:left w:val="nil"/>
              <w:bottom w:val="single" w:sz="4" w:space="0" w:color="auto"/>
              <w:right w:val="single" w:sz="4" w:space="0" w:color="auto"/>
            </w:tcBorders>
            <w:shd w:val="clear" w:color="auto" w:fill="auto"/>
            <w:vAlign w:val="center"/>
          </w:tcPr>
          <w:p w:rsidR="00B36819" w:rsidRPr="005C10F9" w:rsidRDefault="00FA7A56" w:rsidP="00F613B5">
            <w:pPr>
              <w:jc w:val="center"/>
              <w:rPr>
                <w:b/>
              </w:rPr>
            </w:pPr>
            <w:r>
              <w:rPr>
                <w:b/>
              </w:rPr>
              <w:t>6</w:t>
            </w:r>
          </w:p>
        </w:tc>
        <w:tc>
          <w:tcPr>
            <w:tcW w:w="709" w:type="dxa"/>
            <w:tcBorders>
              <w:top w:val="nil"/>
              <w:left w:val="nil"/>
              <w:bottom w:val="single" w:sz="4" w:space="0" w:color="auto"/>
              <w:right w:val="single" w:sz="4" w:space="0" w:color="auto"/>
            </w:tcBorders>
            <w:shd w:val="clear" w:color="auto" w:fill="auto"/>
            <w:vAlign w:val="center"/>
          </w:tcPr>
          <w:p w:rsidR="00B36819" w:rsidRPr="005C10F9" w:rsidRDefault="00B36819" w:rsidP="00F613B5">
            <w:pPr>
              <w:jc w:val="center"/>
              <w:rPr>
                <w:b/>
              </w:rPr>
            </w:pPr>
          </w:p>
        </w:tc>
        <w:tc>
          <w:tcPr>
            <w:tcW w:w="1985" w:type="dxa"/>
            <w:tcBorders>
              <w:top w:val="nil"/>
              <w:left w:val="nil"/>
              <w:bottom w:val="single" w:sz="4" w:space="0" w:color="auto"/>
              <w:right w:val="single" w:sz="4" w:space="0" w:color="auto"/>
            </w:tcBorders>
            <w:shd w:val="clear" w:color="auto" w:fill="auto"/>
            <w:vAlign w:val="center"/>
          </w:tcPr>
          <w:p w:rsidR="00B36819" w:rsidRPr="005C10F9" w:rsidRDefault="00B36819" w:rsidP="00F613B5">
            <w:pPr>
              <w:jc w:val="center"/>
              <w:rPr>
                <w:b/>
              </w:rPr>
            </w:pPr>
          </w:p>
        </w:tc>
        <w:tc>
          <w:tcPr>
            <w:tcW w:w="1984" w:type="dxa"/>
            <w:tcBorders>
              <w:top w:val="nil"/>
              <w:left w:val="nil"/>
              <w:bottom w:val="single" w:sz="4" w:space="0" w:color="auto"/>
              <w:right w:val="single" w:sz="4" w:space="0" w:color="auto"/>
            </w:tcBorders>
            <w:shd w:val="clear" w:color="auto" w:fill="auto"/>
            <w:vAlign w:val="center"/>
          </w:tcPr>
          <w:p w:rsidR="00B36819" w:rsidRPr="005C10F9" w:rsidRDefault="00FA7A56" w:rsidP="00F613B5">
            <w:pPr>
              <w:jc w:val="center"/>
              <w:rPr>
                <w:b/>
              </w:rPr>
            </w:pPr>
            <w:r>
              <w:rPr>
                <w:b/>
              </w:rPr>
              <w:t>6</w:t>
            </w:r>
          </w:p>
        </w:tc>
        <w:tc>
          <w:tcPr>
            <w:tcW w:w="1540" w:type="dxa"/>
            <w:tcBorders>
              <w:top w:val="nil"/>
              <w:left w:val="nil"/>
              <w:bottom w:val="single" w:sz="4" w:space="0" w:color="auto"/>
              <w:right w:val="single" w:sz="4" w:space="0" w:color="auto"/>
            </w:tcBorders>
            <w:shd w:val="clear" w:color="auto" w:fill="auto"/>
            <w:vAlign w:val="center"/>
          </w:tcPr>
          <w:p w:rsidR="00B36819" w:rsidRPr="005C10F9" w:rsidRDefault="00FA7A56" w:rsidP="00F613B5">
            <w:pPr>
              <w:jc w:val="center"/>
              <w:rPr>
                <w:b/>
              </w:rPr>
            </w:pPr>
            <w:r>
              <w:rPr>
                <w:b/>
              </w:rPr>
              <w:t>6</w:t>
            </w:r>
          </w:p>
        </w:tc>
      </w:tr>
    </w:tbl>
    <w:p w:rsidR="00B36819" w:rsidRPr="005C10F9" w:rsidRDefault="00B36819" w:rsidP="0014643A">
      <w:pPr>
        <w:pStyle w:val="Balk4"/>
        <w:spacing w:before="360" w:after="120"/>
        <w:ind w:left="862" w:hanging="862"/>
        <w:rPr>
          <w:color w:val="8DB3E2"/>
          <w:szCs w:val="24"/>
        </w:rPr>
      </w:pPr>
      <w:bookmarkStart w:id="21" w:name="_Toc286828737"/>
      <w:r w:rsidRPr="005C10F9">
        <w:rPr>
          <w:color w:val="993300"/>
          <w:szCs w:val="24"/>
        </w:rPr>
        <w:lastRenderedPageBreak/>
        <w:t>İdari Personelin Eğitim Durumu</w:t>
      </w:r>
      <w:bookmarkEnd w:id="21"/>
    </w:p>
    <w:tbl>
      <w:tblPr>
        <w:tblW w:w="907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36"/>
        <w:gridCol w:w="1523"/>
        <w:gridCol w:w="700"/>
        <w:gridCol w:w="1276"/>
        <w:gridCol w:w="997"/>
        <w:gridCol w:w="1540"/>
      </w:tblGrid>
      <w:tr w:rsidR="00B36819" w:rsidRPr="005C10F9" w:rsidTr="00E764DA">
        <w:trPr>
          <w:trHeight w:val="315"/>
        </w:trPr>
        <w:tc>
          <w:tcPr>
            <w:tcW w:w="3036" w:type="dxa"/>
            <w:vMerge w:val="restart"/>
            <w:shd w:val="clear" w:color="auto" w:fill="auto"/>
            <w:noWrap/>
            <w:vAlign w:val="bottom"/>
          </w:tcPr>
          <w:p w:rsidR="00B36819" w:rsidRPr="005C10F9" w:rsidRDefault="00B36819" w:rsidP="00D31F97">
            <w:pPr>
              <w:jc w:val="center"/>
              <w:rPr>
                <w:b/>
                <w:bCs/>
              </w:rPr>
            </w:pPr>
            <w:r w:rsidRPr="005C10F9">
              <w:rPr>
                <w:b/>
                <w:bCs/>
              </w:rPr>
              <w:t>Hizmet Sınıfı</w:t>
            </w:r>
          </w:p>
        </w:tc>
        <w:tc>
          <w:tcPr>
            <w:tcW w:w="6036" w:type="dxa"/>
            <w:gridSpan w:val="5"/>
            <w:shd w:val="clear" w:color="auto" w:fill="auto"/>
            <w:vAlign w:val="bottom"/>
          </w:tcPr>
          <w:p w:rsidR="00B36819" w:rsidRPr="005C10F9" w:rsidRDefault="00B36819" w:rsidP="00D31F97">
            <w:pPr>
              <w:jc w:val="center"/>
              <w:rPr>
                <w:b/>
                <w:bCs/>
              </w:rPr>
            </w:pPr>
            <w:r w:rsidRPr="005C10F9">
              <w:rPr>
                <w:b/>
                <w:bCs/>
              </w:rPr>
              <w:t>Eğitim Derecesi</w:t>
            </w:r>
          </w:p>
        </w:tc>
      </w:tr>
      <w:tr w:rsidR="00B36819" w:rsidRPr="005C10F9" w:rsidTr="00E764DA">
        <w:trPr>
          <w:trHeight w:val="315"/>
        </w:trPr>
        <w:tc>
          <w:tcPr>
            <w:tcW w:w="3036" w:type="dxa"/>
            <w:vMerge/>
            <w:vAlign w:val="center"/>
          </w:tcPr>
          <w:p w:rsidR="00B36819" w:rsidRPr="005C10F9" w:rsidRDefault="00B36819" w:rsidP="00D31F97">
            <w:pPr>
              <w:rPr>
                <w:b/>
                <w:bCs/>
              </w:rPr>
            </w:pPr>
          </w:p>
        </w:tc>
        <w:tc>
          <w:tcPr>
            <w:tcW w:w="1523" w:type="dxa"/>
            <w:shd w:val="clear" w:color="auto" w:fill="auto"/>
            <w:vAlign w:val="bottom"/>
          </w:tcPr>
          <w:p w:rsidR="00B36819" w:rsidRPr="005C10F9" w:rsidRDefault="00B36819" w:rsidP="00D31F97">
            <w:pPr>
              <w:jc w:val="center"/>
              <w:rPr>
                <w:b/>
                <w:bCs/>
              </w:rPr>
            </w:pPr>
            <w:r w:rsidRPr="005C10F9">
              <w:rPr>
                <w:b/>
                <w:bCs/>
              </w:rPr>
              <w:t>İlköğretim</w:t>
            </w:r>
          </w:p>
        </w:tc>
        <w:tc>
          <w:tcPr>
            <w:tcW w:w="700" w:type="dxa"/>
            <w:shd w:val="clear" w:color="auto" w:fill="auto"/>
            <w:vAlign w:val="bottom"/>
          </w:tcPr>
          <w:p w:rsidR="00B36819" w:rsidRPr="005C10F9" w:rsidRDefault="00B36819" w:rsidP="00D31F97">
            <w:pPr>
              <w:jc w:val="center"/>
              <w:rPr>
                <w:b/>
                <w:bCs/>
              </w:rPr>
            </w:pPr>
            <w:r w:rsidRPr="005C10F9">
              <w:rPr>
                <w:b/>
                <w:bCs/>
              </w:rPr>
              <w:t>Lise</w:t>
            </w:r>
          </w:p>
        </w:tc>
        <w:tc>
          <w:tcPr>
            <w:tcW w:w="1276" w:type="dxa"/>
            <w:shd w:val="clear" w:color="auto" w:fill="auto"/>
            <w:vAlign w:val="bottom"/>
          </w:tcPr>
          <w:p w:rsidR="00B36819" w:rsidRPr="005C10F9" w:rsidRDefault="00B36819" w:rsidP="00D31F97">
            <w:pPr>
              <w:jc w:val="center"/>
              <w:rPr>
                <w:b/>
                <w:bCs/>
              </w:rPr>
            </w:pPr>
            <w:r w:rsidRPr="005C10F9">
              <w:rPr>
                <w:b/>
                <w:bCs/>
              </w:rPr>
              <w:t>Önlisans</w:t>
            </w:r>
          </w:p>
        </w:tc>
        <w:tc>
          <w:tcPr>
            <w:tcW w:w="997" w:type="dxa"/>
            <w:shd w:val="clear" w:color="auto" w:fill="auto"/>
            <w:vAlign w:val="bottom"/>
          </w:tcPr>
          <w:p w:rsidR="00B36819" w:rsidRPr="005C10F9" w:rsidRDefault="00B36819" w:rsidP="00D31F97">
            <w:pPr>
              <w:jc w:val="center"/>
              <w:rPr>
                <w:b/>
                <w:bCs/>
              </w:rPr>
            </w:pPr>
            <w:r w:rsidRPr="005C10F9">
              <w:rPr>
                <w:b/>
                <w:bCs/>
              </w:rPr>
              <w:t>Lisans</w:t>
            </w:r>
          </w:p>
        </w:tc>
        <w:tc>
          <w:tcPr>
            <w:tcW w:w="1540" w:type="dxa"/>
            <w:shd w:val="clear" w:color="auto" w:fill="auto"/>
            <w:vAlign w:val="bottom"/>
          </w:tcPr>
          <w:p w:rsidR="00B36819" w:rsidRPr="005C10F9" w:rsidRDefault="00B36819" w:rsidP="00D31F97">
            <w:pPr>
              <w:jc w:val="center"/>
              <w:rPr>
                <w:b/>
                <w:bCs/>
              </w:rPr>
            </w:pPr>
            <w:r w:rsidRPr="005C10F9">
              <w:rPr>
                <w:b/>
                <w:bCs/>
              </w:rPr>
              <w:t>Lisansüstü</w:t>
            </w:r>
          </w:p>
        </w:tc>
      </w:tr>
      <w:tr w:rsidR="00B36819" w:rsidRPr="005C10F9" w:rsidTr="00E764DA">
        <w:trPr>
          <w:trHeight w:val="315"/>
        </w:trPr>
        <w:tc>
          <w:tcPr>
            <w:tcW w:w="3036" w:type="dxa"/>
            <w:shd w:val="clear" w:color="auto" w:fill="auto"/>
          </w:tcPr>
          <w:p w:rsidR="00B36819" w:rsidRPr="005C10F9" w:rsidRDefault="00B36819" w:rsidP="00D31F97">
            <w:r w:rsidRPr="005C10F9">
              <w:t>Genel İdari Hizmetler</w:t>
            </w:r>
          </w:p>
        </w:tc>
        <w:tc>
          <w:tcPr>
            <w:tcW w:w="1523" w:type="dxa"/>
            <w:shd w:val="clear" w:color="auto" w:fill="auto"/>
            <w:vAlign w:val="bottom"/>
          </w:tcPr>
          <w:p w:rsidR="00B36819" w:rsidRPr="005C10F9" w:rsidRDefault="00B36819" w:rsidP="00D31F97">
            <w:pPr>
              <w:jc w:val="center"/>
            </w:pPr>
          </w:p>
        </w:tc>
        <w:tc>
          <w:tcPr>
            <w:tcW w:w="700" w:type="dxa"/>
            <w:shd w:val="clear" w:color="auto" w:fill="auto"/>
            <w:vAlign w:val="bottom"/>
          </w:tcPr>
          <w:p w:rsidR="00B36819" w:rsidRPr="005C10F9" w:rsidRDefault="00B36819" w:rsidP="00D31F97">
            <w:pPr>
              <w:jc w:val="center"/>
            </w:pPr>
          </w:p>
        </w:tc>
        <w:tc>
          <w:tcPr>
            <w:tcW w:w="1276" w:type="dxa"/>
            <w:shd w:val="clear" w:color="auto" w:fill="auto"/>
            <w:vAlign w:val="bottom"/>
          </w:tcPr>
          <w:p w:rsidR="00B36819" w:rsidRPr="005C10F9" w:rsidRDefault="0056647E" w:rsidP="00D31F97">
            <w:pPr>
              <w:jc w:val="center"/>
            </w:pPr>
            <w:r w:rsidRPr="005C10F9">
              <w:t>2</w:t>
            </w:r>
          </w:p>
        </w:tc>
        <w:tc>
          <w:tcPr>
            <w:tcW w:w="997" w:type="dxa"/>
            <w:shd w:val="clear" w:color="auto" w:fill="auto"/>
            <w:vAlign w:val="bottom"/>
          </w:tcPr>
          <w:p w:rsidR="00B36819" w:rsidRPr="005C10F9" w:rsidRDefault="00315659" w:rsidP="00D31F97">
            <w:pPr>
              <w:jc w:val="center"/>
            </w:pPr>
            <w:r>
              <w:t>4</w:t>
            </w:r>
          </w:p>
        </w:tc>
        <w:tc>
          <w:tcPr>
            <w:tcW w:w="1540" w:type="dxa"/>
            <w:shd w:val="clear" w:color="auto" w:fill="auto"/>
            <w:vAlign w:val="bottom"/>
          </w:tcPr>
          <w:p w:rsidR="00B36819" w:rsidRPr="005C10F9" w:rsidRDefault="00B36819" w:rsidP="00D31F97">
            <w:pPr>
              <w:jc w:val="center"/>
            </w:pPr>
          </w:p>
        </w:tc>
      </w:tr>
      <w:tr w:rsidR="00B36819" w:rsidRPr="005C10F9" w:rsidTr="00E764DA">
        <w:trPr>
          <w:trHeight w:val="315"/>
        </w:trPr>
        <w:tc>
          <w:tcPr>
            <w:tcW w:w="3036" w:type="dxa"/>
            <w:shd w:val="clear" w:color="auto" w:fill="auto"/>
          </w:tcPr>
          <w:p w:rsidR="00B36819" w:rsidRPr="005C10F9" w:rsidRDefault="00B36819" w:rsidP="00D31F97">
            <w:r w:rsidRPr="005C10F9">
              <w:t>Sağlık Hizmetleri</w:t>
            </w:r>
          </w:p>
        </w:tc>
        <w:tc>
          <w:tcPr>
            <w:tcW w:w="1523" w:type="dxa"/>
            <w:shd w:val="clear" w:color="auto" w:fill="auto"/>
            <w:vAlign w:val="bottom"/>
          </w:tcPr>
          <w:p w:rsidR="00B36819" w:rsidRPr="005C10F9" w:rsidRDefault="00B36819" w:rsidP="00D31F97">
            <w:pPr>
              <w:jc w:val="center"/>
            </w:pPr>
          </w:p>
        </w:tc>
        <w:tc>
          <w:tcPr>
            <w:tcW w:w="700" w:type="dxa"/>
            <w:shd w:val="clear" w:color="auto" w:fill="auto"/>
            <w:vAlign w:val="bottom"/>
          </w:tcPr>
          <w:p w:rsidR="00B36819" w:rsidRPr="005C10F9" w:rsidRDefault="00B36819" w:rsidP="00D31F97">
            <w:pPr>
              <w:jc w:val="center"/>
            </w:pPr>
          </w:p>
        </w:tc>
        <w:tc>
          <w:tcPr>
            <w:tcW w:w="1276" w:type="dxa"/>
            <w:shd w:val="clear" w:color="auto" w:fill="auto"/>
            <w:vAlign w:val="bottom"/>
          </w:tcPr>
          <w:p w:rsidR="00B36819" w:rsidRPr="005C10F9" w:rsidRDefault="00B36819" w:rsidP="00D31F97">
            <w:pPr>
              <w:jc w:val="center"/>
            </w:pPr>
          </w:p>
        </w:tc>
        <w:tc>
          <w:tcPr>
            <w:tcW w:w="997" w:type="dxa"/>
            <w:shd w:val="clear" w:color="auto" w:fill="auto"/>
            <w:vAlign w:val="bottom"/>
          </w:tcPr>
          <w:p w:rsidR="00B36819" w:rsidRPr="005C10F9" w:rsidRDefault="00B36819" w:rsidP="00D31F97">
            <w:pPr>
              <w:jc w:val="center"/>
            </w:pPr>
          </w:p>
        </w:tc>
        <w:tc>
          <w:tcPr>
            <w:tcW w:w="1540" w:type="dxa"/>
            <w:shd w:val="clear" w:color="auto" w:fill="auto"/>
            <w:vAlign w:val="bottom"/>
          </w:tcPr>
          <w:p w:rsidR="00B36819" w:rsidRPr="005C10F9" w:rsidRDefault="00B36819" w:rsidP="00D31F97">
            <w:pPr>
              <w:jc w:val="center"/>
            </w:pPr>
          </w:p>
        </w:tc>
      </w:tr>
      <w:tr w:rsidR="00B36819" w:rsidRPr="005C10F9" w:rsidTr="00E764DA">
        <w:trPr>
          <w:trHeight w:val="315"/>
        </w:trPr>
        <w:tc>
          <w:tcPr>
            <w:tcW w:w="3036" w:type="dxa"/>
            <w:shd w:val="clear" w:color="auto" w:fill="auto"/>
          </w:tcPr>
          <w:p w:rsidR="00B36819" w:rsidRPr="005C10F9" w:rsidRDefault="00B36819" w:rsidP="00D31F97">
            <w:r w:rsidRPr="005C10F9">
              <w:t>Teknik Hizmetler</w:t>
            </w:r>
          </w:p>
        </w:tc>
        <w:tc>
          <w:tcPr>
            <w:tcW w:w="1523" w:type="dxa"/>
            <w:shd w:val="clear" w:color="auto" w:fill="auto"/>
            <w:noWrap/>
            <w:vAlign w:val="bottom"/>
          </w:tcPr>
          <w:p w:rsidR="00B36819" w:rsidRPr="005C10F9" w:rsidRDefault="00B36819" w:rsidP="00D31F97">
            <w:pPr>
              <w:jc w:val="center"/>
            </w:pPr>
          </w:p>
        </w:tc>
        <w:tc>
          <w:tcPr>
            <w:tcW w:w="700" w:type="dxa"/>
            <w:shd w:val="clear" w:color="auto" w:fill="auto"/>
            <w:noWrap/>
            <w:vAlign w:val="bottom"/>
          </w:tcPr>
          <w:p w:rsidR="00B36819" w:rsidRPr="005C10F9" w:rsidRDefault="00B36819" w:rsidP="00D31F97">
            <w:pPr>
              <w:jc w:val="center"/>
            </w:pPr>
          </w:p>
        </w:tc>
        <w:tc>
          <w:tcPr>
            <w:tcW w:w="1276" w:type="dxa"/>
            <w:shd w:val="clear" w:color="auto" w:fill="auto"/>
            <w:noWrap/>
            <w:vAlign w:val="bottom"/>
          </w:tcPr>
          <w:p w:rsidR="00B36819" w:rsidRPr="005C10F9" w:rsidRDefault="00B36819" w:rsidP="00D31F97">
            <w:pPr>
              <w:jc w:val="center"/>
            </w:pPr>
          </w:p>
        </w:tc>
        <w:tc>
          <w:tcPr>
            <w:tcW w:w="997" w:type="dxa"/>
            <w:shd w:val="clear" w:color="auto" w:fill="auto"/>
            <w:noWrap/>
            <w:vAlign w:val="bottom"/>
          </w:tcPr>
          <w:p w:rsidR="00B36819" w:rsidRPr="005C10F9" w:rsidRDefault="00B36819" w:rsidP="00D31F97">
            <w:pPr>
              <w:jc w:val="center"/>
            </w:pPr>
          </w:p>
        </w:tc>
        <w:tc>
          <w:tcPr>
            <w:tcW w:w="1540" w:type="dxa"/>
            <w:shd w:val="clear" w:color="auto" w:fill="auto"/>
            <w:noWrap/>
            <w:vAlign w:val="bottom"/>
          </w:tcPr>
          <w:p w:rsidR="00B36819" w:rsidRPr="005C10F9" w:rsidRDefault="00B36819" w:rsidP="00D31F97">
            <w:pPr>
              <w:jc w:val="center"/>
            </w:pPr>
          </w:p>
        </w:tc>
      </w:tr>
      <w:tr w:rsidR="00B36819" w:rsidRPr="005C10F9" w:rsidTr="00E764DA">
        <w:trPr>
          <w:trHeight w:val="315"/>
        </w:trPr>
        <w:tc>
          <w:tcPr>
            <w:tcW w:w="3036" w:type="dxa"/>
            <w:shd w:val="clear" w:color="auto" w:fill="auto"/>
          </w:tcPr>
          <w:p w:rsidR="00B36819" w:rsidRPr="005C10F9" w:rsidRDefault="00B36819" w:rsidP="00D31F97">
            <w:r w:rsidRPr="005C10F9">
              <w:t>Eğitim Öğretim Hizmetleri</w:t>
            </w:r>
          </w:p>
        </w:tc>
        <w:tc>
          <w:tcPr>
            <w:tcW w:w="1523" w:type="dxa"/>
            <w:shd w:val="clear" w:color="auto" w:fill="auto"/>
            <w:noWrap/>
            <w:vAlign w:val="bottom"/>
          </w:tcPr>
          <w:p w:rsidR="00B36819" w:rsidRPr="005C10F9" w:rsidRDefault="00B36819" w:rsidP="00D31F97">
            <w:pPr>
              <w:jc w:val="center"/>
            </w:pPr>
          </w:p>
        </w:tc>
        <w:tc>
          <w:tcPr>
            <w:tcW w:w="700" w:type="dxa"/>
            <w:shd w:val="clear" w:color="auto" w:fill="auto"/>
            <w:noWrap/>
            <w:vAlign w:val="bottom"/>
          </w:tcPr>
          <w:p w:rsidR="00B36819" w:rsidRPr="005C10F9" w:rsidRDefault="00B36819" w:rsidP="00D31F97">
            <w:pPr>
              <w:jc w:val="center"/>
            </w:pPr>
          </w:p>
        </w:tc>
        <w:tc>
          <w:tcPr>
            <w:tcW w:w="1276" w:type="dxa"/>
            <w:shd w:val="clear" w:color="auto" w:fill="auto"/>
            <w:noWrap/>
            <w:vAlign w:val="bottom"/>
          </w:tcPr>
          <w:p w:rsidR="00B36819" w:rsidRPr="005C10F9" w:rsidRDefault="00B36819" w:rsidP="00D31F97">
            <w:pPr>
              <w:jc w:val="center"/>
            </w:pPr>
          </w:p>
        </w:tc>
        <w:tc>
          <w:tcPr>
            <w:tcW w:w="997" w:type="dxa"/>
            <w:shd w:val="clear" w:color="auto" w:fill="auto"/>
            <w:noWrap/>
            <w:vAlign w:val="bottom"/>
          </w:tcPr>
          <w:p w:rsidR="00B36819" w:rsidRPr="005C10F9" w:rsidRDefault="00B36819" w:rsidP="00D31F97">
            <w:pPr>
              <w:jc w:val="center"/>
            </w:pPr>
          </w:p>
        </w:tc>
        <w:tc>
          <w:tcPr>
            <w:tcW w:w="1540" w:type="dxa"/>
            <w:shd w:val="clear" w:color="auto" w:fill="auto"/>
            <w:noWrap/>
            <w:vAlign w:val="bottom"/>
          </w:tcPr>
          <w:p w:rsidR="00B36819" w:rsidRPr="005C10F9" w:rsidRDefault="00B36819" w:rsidP="00D31F97">
            <w:pPr>
              <w:jc w:val="center"/>
            </w:pPr>
          </w:p>
        </w:tc>
      </w:tr>
      <w:tr w:rsidR="00B36819" w:rsidRPr="005C10F9" w:rsidTr="00E764DA">
        <w:trPr>
          <w:trHeight w:val="315"/>
        </w:trPr>
        <w:tc>
          <w:tcPr>
            <w:tcW w:w="3036" w:type="dxa"/>
            <w:shd w:val="clear" w:color="auto" w:fill="auto"/>
          </w:tcPr>
          <w:p w:rsidR="00B36819" w:rsidRPr="005C10F9" w:rsidRDefault="00B36819" w:rsidP="00D31F97">
            <w:r w:rsidRPr="005C10F9">
              <w:t>Avukatlık Hizmetleri</w:t>
            </w:r>
          </w:p>
        </w:tc>
        <w:tc>
          <w:tcPr>
            <w:tcW w:w="1523" w:type="dxa"/>
            <w:shd w:val="clear" w:color="auto" w:fill="auto"/>
            <w:noWrap/>
            <w:vAlign w:val="bottom"/>
          </w:tcPr>
          <w:p w:rsidR="00B36819" w:rsidRPr="005C10F9" w:rsidRDefault="00B36819" w:rsidP="00D31F97">
            <w:pPr>
              <w:jc w:val="center"/>
            </w:pPr>
          </w:p>
        </w:tc>
        <w:tc>
          <w:tcPr>
            <w:tcW w:w="700" w:type="dxa"/>
            <w:shd w:val="clear" w:color="auto" w:fill="auto"/>
            <w:noWrap/>
            <w:vAlign w:val="bottom"/>
          </w:tcPr>
          <w:p w:rsidR="00B36819" w:rsidRPr="005C10F9" w:rsidRDefault="00B36819" w:rsidP="00D31F97">
            <w:pPr>
              <w:jc w:val="center"/>
            </w:pPr>
          </w:p>
        </w:tc>
        <w:tc>
          <w:tcPr>
            <w:tcW w:w="1276" w:type="dxa"/>
            <w:shd w:val="clear" w:color="auto" w:fill="auto"/>
            <w:noWrap/>
            <w:vAlign w:val="bottom"/>
          </w:tcPr>
          <w:p w:rsidR="00B36819" w:rsidRPr="005C10F9" w:rsidRDefault="00B36819" w:rsidP="00D31F97">
            <w:pPr>
              <w:jc w:val="center"/>
            </w:pPr>
          </w:p>
        </w:tc>
        <w:tc>
          <w:tcPr>
            <w:tcW w:w="997" w:type="dxa"/>
            <w:shd w:val="clear" w:color="auto" w:fill="auto"/>
            <w:noWrap/>
            <w:vAlign w:val="bottom"/>
          </w:tcPr>
          <w:p w:rsidR="00B36819" w:rsidRPr="005C10F9" w:rsidRDefault="00B36819" w:rsidP="00D31F97">
            <w:pPr>
              <w:jc w:val="center"/>
            </w:pPr>
          </w:p>
        </w:tc>
        <w:tc>
          <w:tcPr>
            <w:tcW w:w="1540" w:type="dxa"/>
            <w:shd w:val="clear" w:color="auto" w:fill="auto"/>
            <w:noWrap/>
            <w:vAlign w:val="bottom"/>
          </w:tcPr>
          <w:p w:rsidR="00B36819" w:rsidRPr="005C10F9" w:rsidRDefault="00B36819" w:rsidP="00D31F97">
            <w:pPr>
              <w:jc w:val="center"/>
            </w:pPr>
          </w:p>
        </w:tc>
      </w:tr>
      <w:tr w:rsidR="00B36819" w:rsidRPr="005C10F9" w:rsidTr="00E764DA">
        <w:trPr>
          <w:trHeight w:val="315"/>
        </w:trPr>
        <w:tc>
          <w:tcPr>
            <w:tcW w:w="3036" w:type="dxa"/>
            <w:shd w:val="clear" w:color="auto" w:fill="auto"/>
          </w:tcPr>
          <w:p w:rsidR="00B36819" w:rsidRPr="005C10F9" w:rsidRDefault="00B36819" w:rsidP="00D31F97">
            <w:r w:rsidRPr="005C10F9">
              <w:t>Din Hizmetleri</w:t>
            </w:r>
          </w:p>
        </w:tc>
        <w:tc>
          <w:tcPr>
            <w:tcW w:w="1523" w:type="dxa"/>
            <w:shd w:val="clear" w:color="auto" w:fill="auto"/>
            <w:noWrap/>
            <w:vAlign w:val="bottom"/>
          </w:tcPr>
          <w:p w:rsidR="00B36819" w:rsidRPr="005C10F9" w:rsidRDefault="00B36819" w:rsidP="00D31F97">
            <w:pPr>
              <w:jc w:val="center"/>
            </w:pPr>
          </w:p>
        </w:tc>
        <w:tc>
          <w:tcPr>
            <w:tcW w:w="700" w:type="dxa"/>
            <w:shd w:val="clear" w:color="auto" w:fill="auto"/>
            <w:noWrap/>
            <w:vAlign w:val="bottom"/>
          </w:tcPr>
          <w:p w:rsidR="00B36819" w:rsidRPr="005C10F9" w:rsidRDefault="00B36819" w:rsidP="00D31F97">
            <w:pPr>
              <w:jc w:val="center"/>
            </w:pPr>
          </w:p>
        </w:tc>
        <w:tc>
          <w:tcPr>
            <w:tcW w:w="1276" w:type="dxa"/>
            <w:shd w:val="clear" w:color="auto" w:fill="auto"/>
            <w:noWrap/>
            <w:vAlign w:val="bottom"/>
          </w:tcPr>
          <w:p w:rsidR="00B36819" w:rsidRPr="005C10F9" w:rsidRDefault="00B36819" w:rsidP="00D31F97">
            <w:pPr>
              <w:jc w:val="center"/>
            </w:pPr>
          </w:p>
        </w:tc>
        <w:tc>
          <w:tcPr>
            <w:tcW w:w="997" w:type="dxa"/>
            <w:shd w:val="clear" w:color="auto" w:fill="auto"/>
            <w:noWrap/>
            <w:vAlign w:val="bottom"/>
          </w:tcPr>
          <w:p w:rsidR="00B36819" w:rsidRPr="005C10F9" w:rsidRDefault="00B36819" w:rsidP="00D31F97">
            <w:pPr>
              <w:jc w:val="center"/>
            </w:pPr>
          </w:p>
        </w:tc>
        <w:tc>
          <w:tcPr>
            <w:tcW w:w="1540" w:type="dxa"/>
            <w:shd w:val="clear" w:color="auto" w:fill="auto"/>
            <w:noWrap/>
            <w:vAlign w:val="bottom"/>
          </w:tcPr>
          <w:p w:rsidR="00B36819" w:rsidRPr="005C10F9" w:rsidRDefault="00B36819" w:rsidP="00D31F97">
            <w:pPr>
              <w:jc w:val="center"/>
            </w:pPr>
          </w:p>
        </w:tc>
      </w:tr>
      <w:tr w:rsidR="00B36819" w:rsidRPr="005C10F9" w:rsidTr="00E764DA">
        <w:trPr>
          <w:trHeight w:val="315"/>
        </w:trPr>
        <w:tc>
          <w:tcPr>
            <w:tcW w:w="3036" w:type="dxa"/>
            <w:shd w:val="clear" w:color="auto" w:fill="auto"/>
          </w:tcPr>
          <w:p w:rsidR="00B36819" w:rsidRPr="005C10F9" w:rsidRDefault="00B36819" w:rsidP="00D31F97">
            <w:r w:rsidRPr="005C10F9">
              <w:t>Yardımcı Hizmetler</w:t>
            </w:r>
          </w:p>
        </w:tc>
        <w:tc>
          <w:tcPr>
            <w:tcW w:w="1523" w:type="dxa"/>
            <w:shd w:val="clear" w:color="auto" w:fill="auto"/>
            <w:noWrap/>
            <w:vAlign w:val="bottom"/>
          </w:tcPr>
          <w:p w:rsidR="00B36819" w:rsidRPr="005C10F9" w:rsidRDefault="00B36819" w:rsidP="00D31F97">
            <w:pPr>
              <w:jc w:val="center"/>
            </w:pPr>
          </w:p>
        </w:tc>
        <w:tc>
          <w:tcPr>
            <w:tcW w:w="700" w:type="dxa"/>
            <w:shd w:val="clear" w:color="auto" w:fill="auto"/>
            <w:noWrap/>
            <w:vAlign w:val="bottom"/>
          </w:tcPr>
          <w:p w:rsidR="00B36819" w:rsidRPr="005C10F9" w:rsidRDefault="00B36819" w:rsidP="00D31F97">
            <w:pPr>
              <w:jc w:val="center"/>
            </w:pPr>
          </w:p>
        </w:tc>
        <w:tc>
          <w:tcPr>
            <w:tcW w:w="1276" w:type="dxa"/>
            <w:shd w:val="clear" w:color="auto" w:fill="auto"/>
            <w:noWrap/>
            <w:vAlign w:val="bottom"/>
          </w:tcPr>
          <w:p w:rsidR="00B36819" w:rsidRPr="005C10F9" w:rsidRDefault="00B36819" w:rsidP="00D31F97">
            <w:pPr>
              <w:jc w:val="center"/>
            </w:pPr>
          </w:p>
        </w:tc>
        <w:tc>
          <w:tcPr>
            <w:tcW w:w="997" w:type="dxa"/>
            <w:shd w:val="clear" w:color="auto" w:fill="auto"/>
            <w:noWrap/>
            <w:vAlign w:val="bottom"/>
          </w:tcPr>
          <w:p w:rsidR="00B36819" w:rsidRPr="005C10F9" w:rsidRDefault="00B36819" w:rsidP="00D31F97">
            <w:pPr>
              <w:jc w:val="center"/>
            </w:pPr>
          </w:p>
        </w:tc>
        <w:tc>
          <w:tcPr>
            <w:tcW w:w="1540" w:type="dxa"/>
            <w:shd w:val="clear" w:color="auto" w:fill="auto"/>
            <w:noWrap/>
            <w:vAlign w:val="bottom"/>
          </w:tcPr>
          <w:p w:rsidR="00B36819" w:rsidRPr="005C10F9" w:rsidRDefault="00B36819" w:rsidP="00D31F97">
            <w:pPr>
              <w:jc w:val="center"/>
            </w:pPr>
          </w:p>
        </w:tc>
      </w:tr>
      <w:tr w:rsidR="00B36819" w:rsidRPr="005C10F9" w:rsidTr="00E764DA">
        <w:trPr>
          <w:trHeight w:val="315"/>
        </w:trPr>
        <w:tc>
          <w:tcPr>
            <w:tcW w:w="3036" w:type="dxa"/>
            <w:shd w:val="clear" w:color="auto" w:fill="auto"/>
          </w:tcPr>
          <w:p w:rsidR="00B36819" w:rsidRPr="005C10F9" w:rsidRDefault="00B36819" w:rsidP="00D31F97">
            <w:pPr>
              <w:rPr>
                <w:b/>
                <w:bCs/>
              </w:rPr>
            </w:pPr>
            <w:r w:rsidRPr="005C10F9">
              <w:rPr>
                <w:b/>
                <w:bCs/>
              </w:rPr>
              <w:t>Toplam</w:t>
            </w:r>
          </w:p>
        </w:tc>
        <w:tc>
          <w:tcPr>
            <w:tcW w:w="1523" w:type="dxa"/>
            <w:shd w:val="clear" w:color="auto" w:fill="auto"/>
            <w:noWrap/>
            <w:vAlign w:val="bottom"/>
          </w:tcPr>
          <w:p w:rsidR="00B36819" w:rsidRPr="005C10F9" w:rsidRDefault="00B36819" w:rsidP="00D31F97">
            <w:pPr>
              <w:jc w:val="center"/>
            </w:pPr>
          </w:p>
        </w:tc>
        <w:tc>
          <w:tcPr>
            <w:tcW w:w="700" w:type="dxa"/>
            <w:shd w:val="clear" w:color="auto" w:fill="auto"/>
            <w:noWrap/>
            <w:vAlign w:val="bottom"/>
          </w:tcPr>
          <w:p w:rsidR="00B36819" w:rsidRPr="005C10F9" w:rsidRDefault="00B36819" w:rsidP="00D31F97">
            <w:pPr>
              <w:jc w:val="center"/>
              <w:rPr>
                <w:b/>
              </w:rPr>
            </w:pPr>
          </w:p>
        </w:tc>
        <w:tc>
          <w:tcPr>
            <w:tcW w:w="1276" w:type="dxa"/>
            <w:shd w:val="clear" w:color="auto" w:fill="auto"/>
            <w:noWrap/>
            <w:vAlign w:val="bottom"/>
          </w:tcPr>
          <w:p w:rsidR="00B36819" w:rsidRPr="005C10F9" w:rsidRDefault="0056647E" w:rsidP="00D31F97">
            <w:pPr>
              <w:jc w:val="center"/>
              <w:rPr>
                <w:b/>
              </w:rPr>
            </w:pPr>
            <w:r w:rsidRPr="005C10F9">
              <w:rPr>
                <w:b/>
              </w:rPr>
              <w:t>2</w:t>
            </w:r>
          </w:p>
        </w:tc>
        <w:tc>
          <w:tcPr>
            <w:tcW w:w="997" w:type="dxa"/>
            <w:shd w:val="clear" w:color="auto" w:fill="auto"/>
            <w:noWrap/>
            <w:vAlign w:val="bottom"/>
          </w:tcPr>
          <w:p w:rsidR="00B36819" w:rsidRPr="005C10F9" w:rsidRDefault="00315659" w:rsidP="00D31F97">
            <w:pPr>
              <w:jc w:val="center"/>
              <w:rPr>
                <w:b/>
              </w:rPr>
            </w:pPr>
            <w:r>
              <w:rPr>
                <w:b/>
              </w:rPr>
              <w:t>4</w:t>
            </w:r>
          </w:p>
        </w:tc>
        <w:tc>
          <w:tcPr>
            <w:tcW w:w="1540" w:type="dxa"/>
            <w:shd w:val="clear" w:color="auto" w:fill="auto"/>
            <w:noWrap/>
            <w:vAlign w:val="bottom"/>
          </w:tcPr>
          <w:p w:rsidR="00B36819" w:rsidRPr="005C10F9" w:rsidRDefault="00B36819" w:rsidP="00D31F97">
            <w:pPr>
              <w:jc w:val="center"/>
            </w:pPr>
          </w:p>
        </w:tc>
      </w:tr>
    </w:tbl>
    <w:p w:rsidR="007861E8" w:rsidRPr="005C10F9" w:rsidRDefault="007861E8" w:rsidP="007861E8">
      <w:pPr>
        <w:pStyle w:val="Balk4"/>
        <w:spacing w:before="360" w:after="120"/>
        <w:ind w:left="862" w:hanging="862"/>
        <w:rPr>
          <w:color w:val="993300"/>
          <w:szCs w:val="24"/>
        </w:rPr>
      </w:pPr>
      <w:bookmarkStart w:id="22" w:name="_Toc286828738"/>
      <w:r w:rsidRPr="005C10F9">
        <w:rPr>
          <w:color w:val="993300"/>
          <w:szCs w:val="24"/>
        </w:rPr>
        <w:t>İdari Personelin Hizmet Süresi</w:t>
      </w:r>
      <w:bookmarkEnd w:id="22"/>
    </w:p>
    <w:tbl>
      <w:tblPr>
        <w:tblW w:w="9205" w:type="dxa"/>
        <w:tblInd w:w="51" w:type="dxa"/>
        <w:tblCellMar>
          <w:left w:w="70" w:type="dxa"/>
          <w:right w:w="70" w:type="dxa"/>
        </w:tblCellMar>
        <w:tblLook w:val="0000"/>
      </w:tblPr>
      <w:tblGrid>
        <w:gridCol w:w="2766"/>
        <w:gridCol w:w="987"/>
        <w:gridCol w:w="987"/>
        <w:gridCol w:w="1001"/>
        <w:gridCol w:w="1161"/>
        <w:gridCol w:w="1170"/>
        <w:gridCol w:w="1133"/>
      </w:tblGrid>
      <w:tr w:rsidR="007861E8" w:rsidRPr="005C10F9">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1E8" w:rsidRPr="005C10F9" w:rsidRDefault="007861E8" w:rsidP="00A4615B">
            <w:pPr>
              <w:jc w:val="center"/>
              <w:rPr>
                <w:b/>
                <w:bCs/>
              </w:rPr>
            </w:pPr>
            <w:r w:rsidRPr="005C10F9">
              <w:rPr>
                <w:b/>
                <w:bCs/>
              </w:rPr>
              <w:t>Hizmet Sınıfı</w:t>
            </w:r>
          </w:p>
        </w:tc>
        <w:tc>
          <w:tcPr>
            <w:tcW w:w="6439" w:type="dxa"/>
            <w:gridSpan w:val="6"/>
            <w:tcBorders>
              <w:top w:val="single" w:sz="4" w:space="0" w:color="auto"/>
              <w:left w:val="nil"/>
              <w:bottom w:val="single" w:sz="4" w:space="0" w:color="auto"/>
              <w:right w:val="single" w:sz="4" w:space="0" w:color="auto"/>
            </w:tcBorders>
            <w:shd w:val="clear" w:color="auto" w:fill="auto"/>
            <w:noWrap/>
            <w:vAlign w:val="center"/>
          </w:tcPr>
          <w:p w:rsidR="007861E8" w:rsidRPr="005C10F9" w:rsidRDefault="007861E8" w:rsidP="00A4615B">
            <w:pPr>
              <w:jc w:val="center"/>
              <w:rPr>
                <w:b/>
                <w:bCs/>
              </w:rPr>
            </w:pPr>
            <w:r w:rsidRPr="005C10F9">
              <w:rPr>
                <w:b/>
                <w:bCs/>
              </w:rPr>
              <w:t>Hizmet Süresi</w:t>
            </w:r>
          </w:p>
        </w:tc>
      </w:tr>
      <w:tr w:rsidR="007861E8" w:rsidRPr="005C10F9">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7861E8" w:rsidRPr="005C10F9" w:rsidRDefault="007861E8" w:rsidP="00A4615B">
            <w:pPr>
              <w:jc w:val="center"/>
              <w:rPr>
                <w:b/>
                <w:bCs/>
              </w:rPr>
            </w:pPr>
          </w:p>
        </w:tc>
        <w:tc>
          <w:tcPr>
            <w:tcW w:w="987" w:type="dxa"/>
            <w:tcBorders>
              <w:top w:val="nil"/>
              <w:left w:val="nil"/>
              <w:bottom w:val="single" w:sz="4" w:space="0" w:color="auto"/>
              <w:right w:val="single" w:sz="4" w:space="0" w:color="auto"/>
            </w:tcBorders>
            <w:shd w:val="clear" w:color="auto" w:fill="auto"/>
            <w:vAlign w:val="center"/>
          </w:tcPr>
          <w:p w:rsidR="007861E8" w:rsidRPr="005C10F9" w:rsidRDefault="007861E8" w:rsidP="00A4615B">
            <w:pPr>
              <w:autoSpaceDE w:val="0"/>
              <w:autoSpaceDN w:val="0"/>
              <w:adjustRightInd w:val="0"/>
              <w:jc w:val="center"/>
              <w:rPr>
                <w:b/>
              </w:rPr>
            </w:pPr>
            <w:r w:rsidRPr="005C10F9">
              <w:rPr>
                <w:b/>
              </w:rPr>
              <w:t>1–3 Yıl</w:t>
            </w:r>
          </w:p>
        </w:tc>
        <w:tc>
          <w:tcPr>
            <w:tcW w:w="987" w:type="dxa"/>
            <w:tcBorders>
              <w:top w:val="nil"/>
              <w:left w:val="nil"/>
              <w:bottom w:val="single" w:sz="4" w:space="0" w:color="auto"/>
              <w:right w:val="single" w:sz="4" w:space="0" w:color="auto"/>
            </w:tcBorders>
            <w:shd w:val="clear" w:color="auto" w:fill="auto"/>
            <w:vAlign w:val="center"/>
          </w:tcPr>
          <w:p w:rsidR="007861E8" w:rsidRPr="005C10F9" w:rsidRDefault="007861E8" w:rsidP="00A4615B">
            <w:pPr>
              <w:autoSpaceDE w:val="0"/>
              <w:autoSpaceDN w:val="0"/>
              <w:adjustRightInd w:val="0"/>
              <w:jc w:val="center"/>
              <w:rPr>
                <w:b/>
              </w:rPr>
            </w:pPr>
            <w:r w:rsidRPr="005C10F9">
              <w:rPr>
                <w:b/>
              </w:rPr>
              <w:t>4–6 Yıl</w:t>
            </w:r>
          </w:p>
        </w:tc>
        <w:tc>
          <w:tcPr>
            <w:tcW w:w="1001" w:type="dxa"/>
            <w:tcBorders>
              <w:top w:val="nil"/>
              <w:left w:val="nil"/>
              <w:bottom w:val="single" w:sz="4" w:space="0" w:color="auto"/>
              <w:right w:val="single" w:sz="4" w:space="0" w:color="auto"/>
            </w:tcBorders>
            <w:shd w:val="clear" w:color="auto" w:fill="auto"/>
            <w:vAlign w:val="center"/>
          </w:tcPr>
          <w:p w:rsidR="007861E8" w:rsidRPr="005C10F9" w:rsidRDefault="007861E8" w:rsidP="00A4615B">
            <w:pPr>
              <w:autoSpaceDE w:val="0"/>
              <w:autoSpaceDN w:val="0"/>
              <w:adjustRightInd w:val="0"/>
              <w:jc w:val="center"/>
              <w:rPr>
                <w:b/>
              </w:rPr>
            </w:pPr>
            <w:r w:rsidRPr="005C10F9">
              <w:rPr>
                <w:b/>
              </w:rPr>
              <w:t>7–10 Yıl</w:t>
            </w:r>
          </w:p>
        </w:tc>
        <w:tc>
          <w:tcPr>
            <w:tcW w:w="1161" w:type="dxa"/>
            <w:tcBorders>
              <w:top w:val="nil"/>
              <w:left w:val="nil"/>
              <w:bottom w:val="single" w:sz="4" w:space="0" w:color="auto"/>
              <w:right w:val="single" w:sz="4" w:space="0" w:color="auto"/>
            </w:tcBorders>
            <w:shd w:val="clear" w:color="auto" w:fill="auto"/>
            <w:vAlign w:val="center"/>
          </w:tcPr>
          <w:p w:rsidR="007861E8" w:rsidRPr="005C10F9" w:rsidRDefault="007861E8" w:rsidP="00A4615B">
            <w:pPr>
              <w:autoSpaceDE w:val="0"/>
              <w:autoSpaceDN w:val="0"/>
              <w:adjustRightInd w:val="0"/>
              <w:jc w:val="center"/>
              <w:rPr>
                <w:b/>
              </w:rPr>
            </w:pPr>
            <w:r w:rsidRPr="005C10F9">
              <w:rPr>
                <w:b/>
              </w:rPr>
              <w:t>11–15 Yıl</w:t>
            </w:r>
          </w:p>
        </w:tc>
        <w:tc>
          <w:tcPr>
            <w:tcW w:w="1170" w:type="dxa"/>
            <w:tcBorders>
              <w:top w:val="nil"/>
              <w:left w:val="nil"/>
              <w:bottom w:val="single" w:sz="4" w:space="0" w:color="auto"/>
              <w:right w:val="single" w:sz="4" w:space="0" w:color="auto"/>
            </w:tcBorders>
            <w:shd w:val="clear" w:color="auto" w:fill="auto"/>
            <w:vAlign w:val="center"/>
          </w:tcPr>
          <w:p w:rsidR="007861E8" w:rsidRPr="005C10F9" w:rsidRDefault="007861E8" w:rsidP="00A4615B">
            <w:pPr>
              <w:autoSpaceDE w:val="0"/>
              <w:autoSpaceDN w:val="0"/>
              <w:adjustRightInd w:val="0"/>
              <w:jc w:val="center"/>
              <w:rPr>
                <w:b/>
              </w:rPr>
            </w:pPr>
            <w:r w:rsidRPr="005C10F9">
              <w:rPr>
                <w:b/>
              </w:rPr>
              <w:t>16–20 Yıl</w:t>
            </w:r>
          </w:p>
        </w:tc>
        <w:tc>
          <w:tcPr>
            <w:tcW w:w="1133" w:type="dxa"/>
            <w:tcBorders>
              <w:top w:val="nil"/>
              <w:left w:val="nil"/>
              <w:bottom w:val="single" w:sz="4" w:space="0" w:color="auto"/>
              <w:right w:val="single" w:sz="4" w:space="0" w:color="auto"/>
            </w:tcBorders>
            <w:shd w:val="clear" w:color="auto" w:fill="auto"/>
            <w:vAlign w:val="center"/>
          </w:tcPr>
          <w:p w:rsidR="007861E8" w:rsidRPr="005C10F9" w:rsidRDefault="007861E8" w:rsidP="00A4615B">
            <w:pPr>
              <w:autoSpaceDE w:val="0"/>
              <w:autoSpaceDN w:val="0"/>
              <w:adjustRightInd w:val="0"/>
              <w:jc w:val="center"/>
              <w:rPr>
                <w:b/>
              </w:rPr>
            </w:pPr>
            <w:r w:rsidRPr="005C10F9">
              <w:rPr>
                <w:b/>
              </w:rPr>
              <w:t>21–Üzeri</w:t>
            </w: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7861E8" w:rsidRPr="005C10F9" w:rsidRDefault="007861E8" w:rsidP="00A4615B">
            <w:r w:rsidRPr="005C10F9">
              <w:t>Genel İdari Hizmetler</w:t>
            </w:r>
          </w:p>
        </w:tc>
        <w:tc>
          <w:tcPr>
            <w:tcW w:w="987" w:type="dxa"/>
            <w:tcBorders>
              <w:top w:val="nil"/>
              <w:left w:val="nil"/>
              <w:bottom w:val="single" w:sz="4" w:space="0" w:color="auto"/>
              <w:right w:val="single" w:sz="4" w:space="0" w:color="auto"/>
            </w:tcBorders>
            <w:shd w:val="clear" w:color="auto" w:fill="auto"/>
            <w:vAlign w:val="bottom"/>
          </w:tcPr>
          <w:p w:rsidR="007861E8" w:rsidRPr="005C10F9" w:rsidRDefault="001C5E7B" w:rsidP="00A4615B">
            <w:pPr>
              <w:jc w:val="center"/>
            </w:pPr>
            <w:r>
              <w:t>3</w:t>
            </w:r>
          </w:p>
        </w:tc>
        <w:tc>
          <w:tcPr>
            <w:tcW w:w="987" w:type="dxa"/>
            <w:tcBorders>
              <w:top w:val="nil"/>
              <w:left w:val="nil"/>
              <w:bottom w:val="single" w:sz="4" w:space="0" w:color="auto"/>
              <w:right w:val="single" w:sz="4" w:space="0" w:color="auto"/>
            </w:tcBorders>
            <w:shd w:val="clear" w:color="auto" w:fill="auto"/>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vAlign w:val="bottom"/>
          </w:tcPr>
          <w:p w:rsidR="007861E8" w:rsidRPr="005C10F9" w:rsidRDefault="001C5E7B" w:rsidP="00A4615B">
            <w:pPr>
              <w:jc w:val="center"/>
            </w:pPr>
            <w:r>
              <w:t>1</w:t>
            </w:r>
          </w:p>
        </w:tc>
        <w:tc>
          <w:tcPr>
            <w:tcW w:w="1161" w:type="dxa"/>
            <w:tcBorders>
              <w:top w:val="nil"/>
              <w:left w:val="nil"/>
              <w:bottom w:val="single" w:sz="4" w:space="0" w:color="auto"/>
              <w:right w:val="single" w:sz="4" w:space="0" w:color="auto"/>
            </w:tcBorders>
            <w:shd w:val="clear" w:color="auto" w:fill="auto"/>
            <w:vAlign w:val="bottom"/>
          </w:tcPr>
          <w:p w:rsidR="007861E8" w:rsidRPr="005C10F9" w:rsidRDefault="001C5E7B" w:rsidP="00A4615B">
            <w:pPr>
              <w:jc w:val="center"/>
            </w:pPr>
            <w:r>
              <w:t>1</w:t>
            </w:r>
          </w:p>
        </w:tc>
        <w:tc>
          <w:tcPr>
            <w:tcW w:w="1170" w:type="dxa"/>
            <w:tcBorders>
              <w:top w:val="nil"/>
              <w:left w:val="nil"/>
              <w:bottom w:val="single" w:sz="4" w:space="0" w:color="auto"/>
              <w:right w:val="single" w:sz="4" w:space="0" w:color="auto"/>
            </w:tcBorders>
            <w:shd w:val="clear" w:color="auto" w:fill="auto"/>
          </w:tcPr>
          <w:p w:rsidR="007861E8" w:rsidRPr="005C10F9" w:rsidRDefault="00315659" w:rsidP="00A4615B">
            <w:pPr>
              <w:jc w:val="center"/>
            </w:pPr>
            <w:r>
              <w:t>1</w:t>
            </w:r>
          </w:p>
        </w:tc>
        <w:tc>
          <w:tcPr>
            <w:tcW w:w="1133" w:type="dxa"/>
            <w:tcBorders>
              <w:top w:val="nil"/>
              <w:left w:val="nil"/>
              <w:bottom w:val="single" w:sz="4" w:space="0" w:color="auto"/>
              <w:right w:val="single" w:sz="4" w:space="0" w:color="auto"/>
            </w:tcBorders>
            <w:shd w:val="clear" w:color="auto" w:fill="auto"/>
            <w:vAlign w:val="bottom"/>
          </w:tcPr>
          <w:p w:rsidR="0083454E" w:rsidRPr="005C10F9" w:rsidRDefault="0083454E" w:rsidP="0083454E">
            <w:pPr>
              <w:jc w:val="center"/>
            </w:pP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7861E8" w:rsidRPr="005C10F9" w:rsidRDefault="007861E8" w:rsidP="00A4615B">
            <w:r w:rsidRPr="005C10F9">
              <w:t>Sağlık Hizmetleri</w:t>
            </w:r>
          </w:p>
        </w:tc>
        <w:tc>
          <w:tcPr>
            <w:tcW w:w="987" w:type="dxa"/>
            <w:tcBorders>
              <w:top w:val="nil"/>
              <w:left w:val="nil"/>
              <w:bottom w:val="single" w:sz="4" w:space="0" w:color="auto"/>
              <w:right w:val="single" w:sz="4" w:space="0" w:color="auto"/>
            </w:tcBorders>
            <w:shd w:val="clear" w:color="auto" w:fill="auto"/>
            <w:vAlign w:val="bottom"/>
          </w:tcPr>
          <w:p w:rsidR="007861E8" w:rsidRPr="005C10F9" w:rsidRDefault="007861E8" w:rsidP="00A4615B">
            <w:pPr>
              <w:jc w:val="center"/>
            </w:pPr>
          </w:p>
        </w:tc>
        <w:tc>
          <w:tcPr>
            <w:tcW w:w="987" w:type="dxa"/>
            <w:tcBorders>
              <w:top w:val="nil"/>
              <w:left w:val="nil"/>
              <w:bottom w:val="single" w:sz="4" w:space="0" w:color="auto"/>
              <w:right w:val="single" w:sz="4" w:space="0" w:color="auto"/>
            </w:tcBorders>
            <w:shd w:val="clear" w:color="auto" w:fill="auto"/>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vAlign w:val="bottom"/>
          </w:tcPr>
          <w:p w:rsidR="007861E8" w:rsidRPr="005C10F9" w:rsidRDefault="007861E8" w:rsidP="00A4615B">
            <w:pPr>
              <w:jc w:val="center"/>
            </w:pPr>
          </w:p>
        </w:tc>
        <w:tc>
          <w:tcPr>
            <w:tcW w:w="1161" w:type="dxa"/>
            <w:tcBorders>
              <w:top w:val="nil"/>
              <w:left w:val="nil"/>
              <w:bottom w:val="single" w:sz="4" w:space="0" w:color="auto"/>
              <w:right w:val="single" w:sz="4" w:space="0" w:color="auto"/>
            </w:tcBorders>
            <w:shd w:val="clear" w:color="auto" w:fill="auto"/>
            <w:vAlign w:val="bottom"/>
          </w:tcPr>
          <w:p w:rsidR="007861E8" w:rsidRPr="005C10F9" w:rsidRDefault="007861E8" w:rsidP="00A4615B">
            <w:pPr>
              <w:jc w:val="center"/>
            </w:pPr>
          </w:p>
        </w:tc>
        <w:tc>
          <w:tcPr>
            <w:tcW w:w="1170" w:type="dxa"/>
            <w:tcBorders>
              <w:top w:val="nil"/>
              <w:left w:val="nil"/>
              <w:bottom w:val="single" w:sz="4" w:space="0" w:color="auto"/>
              <w:right w:val="single" w:sz="4" w:space="0" w:color="auto"/>
            </w:tcBorders>
            <w:shd w:val="clear" w:color="auto" w:fill="auto"/>
          </w:tcPr>
          <w:p w:rsidR="007861E8" w:rsidRPr="005C10F9" w:rsidRDefault="007861E8" w:rsidP="00A4615B">
            <w:pPr>
              <w:jc w:val="center"/>
            </w:pPr>
          </w:p>
        </w:tc>
        <w:tc>
          <w:tcPr>
            <w:tcW w:w="1133" w:type="dxa"/>
            <w:tcBorders>
              <w:top w:val="nil"/>
              <w:left w:val="nil"/>
              <w:bottom w:val="single" w:sz="4" w:space="0" w:color="auto"/>
              <w:right w:val="single" w:sz="4" w:space="0" w:color="auto"/>
            </w:tcBorders>
            <w:shd w:val="clear" w:color="auto" w:fill="auto"/>
            <w:vAlign w:val="bottom"/>
          </w:tcPr>
          <w:p w:rsidR="007861E8" w:rsidRPr="005C10F9" w:rsidRDefault="007861E8" w:rsidP="00A4615B">
            <w:pPr>
              <w:jc w:val="center"/>
            </w:pP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7861E8" w:rsidRPr="005C10F9" w:rsidRDefault="007861E8" w:rsidP="00A4615B">
            <w:r w:rsidRPr="005C10F9">
              <w:t>Teknik Hizmetler</w:t>
            </w: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noWrap/>
            <w:vAlign w:val="bottom"/>
          </w:tcPr>
          <w:p w:rsidR="00E3034C" w:rsidRPr="005C10F9" w:rsidRDefault="00E3034C" w:rsidP="00E3034C">
            <w:pPr>
              <w:jc w:val="center"/>
            </w:pPr>
          </w:p>
        </w:tc>
        <w:tc>
          <w:tcPr>
            <w:tcW w:w="116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70"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33"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7861E8" w:rsidRPr="005C10F9" w:rsidRDefault="007861E8" w:rsidP="00A4615B">
            <w:r w:rsidRPr="005C10F9">
              <w:t>Eğitim Öğretim Hizmetleri</w:t>
            </w: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6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70"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33"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7861E8" w:rsidRPr="005C10F9" w:rsidRDefault="007861E8" w:rsidP="00A4615B">
            <w:r w:rsidRPr="005C10F9">
              <w:t>Avukatlık Hizmetleri</w:t>
            </w: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6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70"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33"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7861E8" w:rsidRPr="005C10F9" w:rsidRDefault="007861E8" w:rsidP="00A4615B">
            <w:r w:rsidRPr="005C10F9">
              <w:t>Din Hizmetleri</w:t>
            </w: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6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70"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33"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7861E8" w:rsidRPr="005C10F9" w:rsidRDefault="007861E8" w:rsidP="00A4615B">
            <w:r w:rsidRPr="005C10F9">
              <w:t>Yardımcı Hizmetler</w:t>
            </w: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61"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70"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133"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r>
      <w:tr w:rsidR="007861E8" w:rsidRPr="005C10F9">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7861E8" w:rsidRPr="005C10F9" w:rsidRDefault="007861E8" w:rsidP="00A4615B">
            <w:pPr>
              <w:rPr>
                <w:b/>
                <w:bCs/>
                <w:color w:val="000000"/>
              </w:rPr>
            </w:pPr>
            <w:r w:rsidRPr="005C10F9">
              <w:rPr>
                <w:b/>
                <w:bCs/>
                <w:color w:val="000000"/>
              </w:rPr>
              <w:t>Toplam</w:t>
            </w: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1C5E7B" w:rsidP="00A4615B">
            <w:pPr>
              <w:jc w:val="center"/>
            </w:pPr>
            <w:r>
              <w:t>3</w:t>
            </w:r>
          </w:p>
        </w:tc>
        <w:tc>
          <w:tcPr>
            <w:tcW w:w="987"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pPr>
          </w:p>
        </w:tc>
        <w:tc>
          <w:tcPr>
            <w:tcW w:w="1001" w:type="dxa"/>
            <w:tcBorders>
              <w:top w:val="nil"/>
              <w:left w:val="nil"/>
              <w:bottom w:val="single" w:sz="4" w:space="0" w:color="auto"/>
              <w:right w:val="single" w:sz="4" w:space="0" w:color="auto"/>
            </w:tcBorders>
            <w:shd w:val="clear" w:color="auto" w:fill="auto"/>
            <w:noWrap/>
            <w:vAlign w:val="bottom"/>
          </w:tcPr>
          <w:p w:rsidR="007861E8" w:rsidRPr="005C10F9" w:rsidRDefault="00315659" w:rsidP="00A4615B">
            <w:pPr>
              <w:jc w:val="center"/>
              <w:rPr>
                <w:b/>
              </w:rPr>
            </w:pPr>
            <w:r>
              <w:rPr>
                <w:b/>
              </w:rPr>
              <w:t>1</w:t>
            </w:r>
          </w:p>
        </w:tc>
        <w:tc>
          <w:tcPr>
            <w:tcW w:w="1161" w:type="dxa"/>
            <w:tcBorders>
              <w:top w:val="nil"/>
              <w:left w:val="nil"/>
              <w:bottom w:val="single" w:sz="4" w:space="0" w:color="auto"/>
              <w:right w:val="single" w:sz="4" w:space="0" w:color="auto"/>
            </w:tcBorders>
            <w:shd w:val="clear" w:color="auto" w:fill="auto"/>
            <w:noWrap/>
            <w:vAlign w:val="bottom"/>
          </w:tcPr>
          <w:p w:rsidR="007861E8" w:rsidRPr="005C10F9" w:rsidRDefault="001C5E7B" w:rsidP="00A4615B">
            <w:pPr>
              <w:jc w:val="center"/>
              <w:rPr>
                <w:b/>
              </w:rPr>
            </w:pPr>
            <w:r>
              <w:rPr>
                <w:b/>
              </w:rPr>
              <w:t>1</w:t>
            </w:r>
          </w:p>
        </w:tc>
        <w:tc>
          <w:tcPr>
            <w:tcW w:w="1170" w:type="dxa"/>
            <w:tcBorders>
              <w:top w:val="nil"/>
              <w:left w:val="nil"/>
              <w:bottom w:val="single" w:sz="4" w:space="0" w:color="auto"/>
              <w:right w:val="single" w:sz="4" w:space="0" w:color="auto"/>
            </w:tcBorders>
            <w:shd w:val="clear" w:color="auto" w:fill="auto"/>
            <w:noWrap/>
            <w:vAlign w:val="bottom"/>
          </w:tcPr>
          <w:p w:rsidR="007861E8" w:rsidRPr="005C10F9" w:rsidRDefault="00315659" w:rsidP="00A4615B">
            <w:pPr>
              <w:jc w:val="center"/>
              <w:rPr>
                <w:b/>
              </w:rPr>
            </w:pPr>
            <w:r>
              <w:rPr>
                <w:b/>
              </w:rPr>
              <w:t>1</w:t>
            </w:r>
          </w:p>
        </w:tc>
        <w:tc>
          <w:tcPr>
            <w:tcW w:w="1133" w:type="dxa"/>
            <w:tcBorders>
              <w:top w:val="nil"/>
              <w:left w:val="nil"/>
              <w:bottom w:val="single" w:sz="4" w:space="0" w:color="auto"/>
              <w:right w:val="single" w:sz="4" w:space="0" w:color="auto"/>
            </w:tcBorders>
            <w:shd w:val="clear" w:color="auto" w:fill="auto"/>
            <w:noWrap/>
            <w:vAlign w:val="bottom"/>
          </w:tcPr>
          <w:p w:rsidR="007861E8" w:rsidRPr="005C10F9" w:rsidRDefault="007861E8" w:rsidP="00A4615B">
            <w:pPr>
              <w:jc w:val="center"/>
              <w:rPr>
                <w:b/>
              </w:rPr>
            </w:pPr>
          </w:p>
        </w:tc>
      </w:tr>
    </w:tbl>
    <w:p w:rsidR="00B36819" w:rsidRPr="005C10F9" w:rsidRDefault="00B36819" w:rsidP="00822895"/>
    <w:p w:rsidR="0093216C" w:rsidRPr="005C10F9" w:rsidRDefault="0093216C" w:rsidP="00822895">
      <w:pPr>
        <w:pStyle w:val="Balk4"/>
        <w:spacing w:before="360" w:after="120"/>
        <w:ind w:left="862" w:hanging="862"/>
        <w:rPr>
          <w:color w:val="8DB3E2"/>
          <w:szCs w:val="24"/>
        </w:rPr>
      </w:pPr>
      <w:bookmarkStart w:id="23" w:name="_Toc286828739"/>
      <w:r w:rsidRPr="005C10F9">
        <w:rPr>
          <w:color w:val="993300"/>
          <w:szCs w:val="24"/>
        </w:rPr>
        <w:t>İdari Personelin Yaş İtibariyle Dağılımı</w:t>
      </w:r>
      <w:r w:rsidR="00822895" w:rsidRPr="005C10F9">
        <w:rPr>
          <w:rStyle w:val="DipnotBavurusu"/>
          <w:color w:val="8DB3E2"/>
          <w:szCs w:val="24"/>
        </w:rPr>
        <w:footnoteReference w:id="8"/>
      </w:r>
      <w:bookmarkEnd w:id="23"/>
    </w:p>
    <w:tbl>
      <w:tblPr>
        <w:tblW w:w="9072" w:type="dxa"/>
        <w:tblInd w:w="51" w:type="dxa"/>
        <w:tblCellMar>
          <w:left w:w="70" w:type="dxa"/>
          <w:right w:w="70" w:type="dxa"/>
        </w:tblCellMar>
        <w:tblLook w:val="0000"/>
      </w:tblPr>
      <w:tblGrid>
        <w:gridCol w:w="2766"/>
        <w:gridCol w:w="1000"/>
        <w:gridCol w:w="1001"/>
        <w:gridCol w:w="1001"/>
        <w:gridCol w:w="1001"/>
        <w:gridCol w:w="1001"/>
        <w:gridCol w:w="1302"/>
      </w:tblGrid>
      <w:tr w:rsidR="00822895" w:rsidRPr="005C10F9">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22895" w:rsidRPr="005C10F9" w:rsidRDefault="00822895" w:rsidP="00822895">
            <w:pPr>
              <w:jc w:val="center"/>
              <w:rPr>
                <w:b/>
                <w:bCs/>
              </w:rPr>
            </w:pPr>
            <w:r w:rsidRPr="005C10F9">
              <w:rPr>
                <w:b/>
                <w:bCs/>
              </w:rPr>
              <w:t>Hizmet Sınıfı</w:t>
            </w:r>
          </w:p>
        </w:tc>
        <w:tc>
          <w:tcPr>
            <w:tcW w:w="6306" w:type="dxa"/>
            <w:gridSpan w:val="6"/>
            <w:tcBorders>
              <w:top w:val="single" w:sz="4" w:space="0" w:color="auto"/>
              <w:left w:val="nil"/>
              <w:bottom w:val="single" w:sz="4" w:space="0" w:color="auto"/>
              <w:right w:val="single" w:sz="4" w:space="0" w:color="auto"/>
            </w:tcBorders>
            <w:shd w:val="clear" w:color="auto" w:fill="auto"/>
            <w:noWrap/>
            <w:vAlign w:val="bottom"/>
          </w:tcPr>
          <w:p w:rsidR="00822895" w:rsidRPr="005C10F9" w:rsidRDefault="00822895" w:rsidP="00822895">
            <w:pPr>
              <w:jc w:val="center"/>
              <w:rPr>
                <w:b/>
                <w:bCs/>
              </w:rPr>
            </w:pPr>
            <w:r w:rsidRPr="005C10F9">
              <w:rPr>
                <w:b/>
                <w:bCs/>
              </w:rPr>
              <w:t>Yaş Aralığı</w:t>
            </w:r>
          </w:p>
        </w:tc>
      </w:tr>
      <w:tr w:rsidR="00822895" w:rsidRPr="005C10F9">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822895" w:rsidRPr="005C10F9" w:rsidRDefault="00822895" w:rsidP="00822895">
            <w:pPr>
              <w:rPr>
                <w:b/>
                <w:bCs/>
              </w:rPr>
            </w:pPr>
          </w:p>
        </w:tc>
        <w:tc>
          <w:tcPr>
            <w:tcW w:w="1000"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rPr>
                <w:b/>
                <w:bCs/>
              </w:rPr>
            </w:pPr>
            <w:r w:rsidRPr="005C10F9">
              <w:rPr>
                <w:b/>
                <w:bCs/>
              </w:rPr>
              <w:t>21-25</w:t>
            </w: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rPr>
                <w:b/>
                <w:bCs/>
              </w:rPr>
            </w:pPr>
            <w:r w:rsidRPr="005C10F9">
              <w:rPr>
                <w:b/>
                <w:bCs/>
              </w:rPr>
              <w:t>26-30</w:t>
            </w: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rPr>
                <w:b/>
                <w:bCs/>
              </w:rPr>
            </w:pPr>
            <w:r w:rsidRPr="005C10F9">
              <w:rPr>
                <w:b/>
                <w:bCs/>
              </w:rPr>
              <w:t>31-35</w:t>
            </w: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rPr>
                <w:b/>
                <w:bCs/>
              </w:rPr>
            </w:pPr>
            <w:r w:rsidRPr="005C10F9">
              <w:rPr>
                <w:b/>
                <w:bCs/>
              </w:rPr>
              <w:t>36-40</w:t>
            </w: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rPr>
                <w:b/>
                <w:bCs/>
              </w:rPr>
            </w:pPr>
            <w:r w:rsidRPr="005C10F9">
              <w:rPr>
                <w:b/>
                <w:bCs/>
              </w:rPr>
              <w:t>41-50</w:t>
            </w:r>
          </w:p>
        </w:tc>
        <w:tc>
          <w:tcPr>
            <w:tcW w:w="1302"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rPr>
                <w:b/>
                <w:bCs/>
              </w:rPr>
            </w:pPr>
            <w:r w:rsidRPr="005C10F9">
              <w:rPr>
                <w:b/>
                <w:bCs/>
              </w:rPr>
              <w:t>51- Üzeri</w:t>
            </w: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822895" w:rsidRPr="005C10F9" w:rsidRDefault="00822895" w:rsidP="00822895">
            <w:r w:rsidRPr="005C10F9">
              <w:t>Genel İdari Hizmetler</w:t>
            </w:r>
          </w:p>
        </w:tc>
        <w:tc>
          <w:tcPr>
            <w:tcW w:w="1000"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pP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BA4926" w:rsidP="00DF6434">
            <w:pPr>
              <w:jc w:val="center"/>
            </w:pPr>
            <w:r>
              <w:t>3</w:t>
            </w: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BA4926" w:rsidP="00DF6434">
            <w:pPr>
              <w:jc w:val="center"/>
            </w:pPr>
            <w:r>
              <w:t>2</w:t>
            </w: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tcPr>
          <w:p w:rsidR="00822895" w:rsidRPr="005C10F9" w:rsidRDefault="007861E8" w:rsidP="00DF6434">
            <w:pPr>
              <w:jc w:val="center"/>
            </w:pPr>
            <w:r w:rsidRPr="005C10F9">
              <w:t>1</w:t>
            </w:r>
          </w:p>
        </w:tc>
        <w:tc>
          <w:tcPr>
            <w:tcW w:w="1302" w:type="dxa"/>
            <w:tcBorders>
              <w:top w:val="nil"/>
              <w:left w:val="nil"/>
              <w:bottom w:val="single" w:sz="4" w:space="0" w:color="auto"/>
              <w:right w:val="single" w:sz="4" w:space="0" w:color="auto"/>
            </w:tcBorders>
            <w:shd w:val="clear" w:color="auto" w:fill="auto"/>
            <w:vAlign w:val="bottom"/>
          </w:tcPr>
          <w:p w:rsidR="00822895" w:rsidRPr="005C10F9" w:rsidRDefault="00822895" w:rsidP="00DF6434">
            <w:pPr>
              <w:jc w:val="center"/>
            </w:pP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822895" w:rsidRPr="005C10F9" w:rsidRDefault="00822895" w:rsidP="00822895">
            <w:r w:rsidRPr="005C10F9">
              <w:t>Sağlık Hizmetleri</w:t>
            </w:r>
          </w:p>
        </w:tc>
        <w:tc>
          <w:tcPr>
            <w:tcW w:w="1000" w:type="dxa"/>
            <w:tcBorders>
              <w:top w:val="nil"/>
              <w:left w:val="nil"/>
              <w:bottom w:val="single" w:sz="4" w:space="0" w:color="auto"/>
              <w:right w:val="single" w:sz="4" w:space="0" w:color="auto"/>
            </w:tcBorders>
            <w:shd w:val="clear" w:color="auto" w:fill="auto"/>
            <w:vAlign w:val="bottom"/>
          </w:tcPr>
          <w:p w:rsidR="00822895" w:rsidRPr="005C10F9" w:rsidRDefault="00822895" w:rsidP="00822895">
            <w:pPr>
              <w:jc w:val="center"/>
            </w:pP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tcPr>
          <w:p w:rsidR="00822895" w:rsidRPr="005C10F9" w:rsidRDefault="00822895" w:rsidP="00DF6434">
            <w:pPr>
              <w:jc w:val="center"/>
            </w:pPr>
          </w:p>
        </w:tc>
        <w:tc>
          <w:tcPr>
            <w:tcW w:w="1302" w:type="dxa"/>
            <w:tcBorders>
              <w:top w:val="nil"/>
              <w:left w:val="nil"/>
              <w:bottom w:val="single" w:sz="4" w:space="0" w:color="auto"/>
              <w:right w:val="single" w:sz="4" w:space="0" w:color="auto"/>
            </w:tcBorders>
            <w:shd w:val="clear" w:color="auto" w:fill="auto"/>
            <w:vAlign w:val="bottom"/>
          </w:tcPr>
          <w:p w:rsidR="00822895" w:rsidRPr="005C10F9" w:rsidRDefault="00822895" w:rsidP="00DF6434">
            <w:pPr>
              <w:jc w:val="center"/>
            </w:pP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822895" w:rsidRPr="005C10F9" w:rsidRDefault="00822895" w:rsidP="00822895">
            <w:r w:rsidRPr="005C10F9">
              <w:t>Teknik Hizmetler</w:t>
            </w:r>
          </w:p>
        </w:tc>
        <w:tc>
          <w:tcPr>
            <w:tcW w:w="1000" w:type="dxa"/>
            <w:tcBorders>
              <w:top w:val="nil"/>
              <w:left w:val="nil"/>
              <w:bottom w:val="single" w:sz="4" w:space="0" w:color="auto"/>
              <w:right w:val="single" w:sz="4" w:space="0" w:color="auto"/>
            </w:tcBorders>
            <w:shd w:val="clear" w:color="auto" w:fill="auto"/>
            <w:noWrap/>
            <w:vAlign w:val="bottom"/>
          </w:tcPr>
          <w:p w:rsidR="00822895" w:rsidRPr="005C10F9" w:rsidRDefault="00822895" w:rsidP="00822895"/>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302"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822895" w:rsidRPr="005C10F9" w:rsidRDefault="00822895" w:rsidP="00822895">
            <w:r w:rsidRPr="005C10F9">
              <w:t>Eğitim Öğretim Hizmetleri</w:t>
            </w:r>
          </w:p>
        </w:tc>
        <w:tc>
          <w:tcPr>
            <w:tcW w:w="1000" w:type="dxa"/>
            <w:tcBorders>
              <w:top w:val="nil"/>
              <w:left w:val="nil"/>
              <w:bottom w:val="single" w:sz="4" w:space="0" w:color="auto"/>
              <w:right w:val="single" w:sz="4" w:space="0" w:color="auto"/>
            </w:tcBorders>
            <w:shd w:val="clear" w:color="auto" w:fill="auto"/>
            <w:noWrap/>
            <w:vAlign w:val="bottom"/>
          </w:tcPr>
          <w:p w:rsidR="00822895" w:rsidRPr="005C10F9" w:rsidRDefault="00822895" w:rsidP="00822895"/>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302"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822895" w:rsidRPr="005C10F9" w:rsidRDefault="00822895" w:rsidP="00822895">
            <w:r w:rsidRPr="005C10F9">
              <w:t>Avukatlık Hizmetleri</w:t>
            </w:r>
          </w:p>
        </w:tc>
        <w:tc>
          <w:tcPr>
            <w:tcW w:w="1000" w:type="dxa"/>
            <w:tcBorders>
              <w:top w:val="nil"/>
              <w:left w:val="nil"/>
              <w:bottom w:val="single" w:sz="4" w:space="0" w:color="auto"/>
              <w:right w:val="single" w:sz="4" w:space="0" w:color="auto"/>
            </w:tcBorders>
            <w:shd w:val="clear" w:color="auto" w:fill="auto"/>
            <w:noWrap/>
            <w:vAlign w:val="bottom"/>
          </w:tcPr>
          <w:p w:rsidR="00822895" w:rsidRPr="005C10F9" w:rsidRDefault="00822895" w:rsidP="00822895"/>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302"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822895" w:rsidRPr="005C10F9" w:rsidRDefault="00822895" w:rsidP="00822895">
            <w:r w:rsidRPr="005C10F9">
              <w:t>Din Hizmetleri</w:t>
            </w:r>
          </w:p>
        </w:tc>
        <w:tc>
          <w:tcPr>
            <w:tcW w:w="1000" w:type="dxa"/>
            <w:tcBorders>
              <w:top w:val="nil"/>
              <w:left w:val="nil"/>
              <w:bottom w:val="single" w:sz="4" w:space="0" w:color="auto"/>
              <w:right w:val="single" w:sz="4" w:space="0" w:color="auto"/>
            </w:tcBorders>
            <w:shd w:val="clear" w:color="auto" w:fill="auto"/>
            <w:noWrap/>
            <w:vAlign w:val="bottom"/>
          </w:tcPr>
          <w:p w:rsidR="00822895" w:rsidRPr="005C10F9" w:rsidRDefault="00822895" w:rsidP="00822895"/>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302"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tcPr>
          <w:p w:rsidR="00822895" w:rsidRPr="005C10F9" w:rsidRDefault="00F708B6" w:rsidP="00822895">
            <w:r w:rsidRPr="005C10F9">
              <w:t>Diğer</w:t>
            </w:r>
          </w:p>
        </w:tc>
        <w:tc>
          <w:tcPr>
            <w:tcW w:w="1000" w:type="dxa"/>
            <w:tcBorders>
              <w:top w:val="nil"/>
              <w:left w:val="nil"/>
              <w:bottom w:val="single" w:sz="4" w:space="0" w:color="auto"/>
              <w:right w:val="single" w:sz="4" w:space="0" w:color="auto"/>
            </w:tcBorders>
            <w:shd w:val="clear" w:color="auto" w:fill="auto"/>
            <w:noWrap/>
            <w:vAlign w:val="bottom"/>
          </w:tcPr>
          <w:p w:rsidR="00822895" w:rsidRPr="005C10F9" w:rsidRDefault="00F708B6" w:rsidP="00822895">
            <w:r w:rsidRPr="005C10F9">
              <w:t xml:space="preserve">      </w:t>
            </w: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c>
          <w:tcPr>
            <w:tcW w:w="1302"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pPr>
          </w:p>
        </w:tc>
      </w:tr>
      <w:tr w:rsidR="00822895" w:rsidRPr="005C10F9">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822895" w:rsidRPr="005C10F9" w:rsidRDefault="00822895" w:rsidP="00822895">
            <w:pPr>
              <w:rPr>
                <w:b/>
                <w:bCs/>
                <w:color w:val="000000"/>
              </w:rPr>
            </w:pPr>
            <w:r w:rsidRPr="005C10F9">
              <w:rPr>
                <w:b/>
                <w:bCs/>
                <w:color w:val="000000"/>
              </w:rPr>
              <w:t>Toplam</w:t>
            </w:r>
          </w:p>
        </w:tc>
        <w:tc>
          <w:tcPr>
            <w:tcW w:w="1000" w:type="dxa"/>
            <w:tcBorders>
              <w:top w:val="nil"/>
              <w:left w:val="nil"/>
              <w:bottom w:val="single" w:sz="4" w:space="0" w:color="auto"/>
              <w:right w:val="single" w:sz="4" w:space="0" w:color="auto"/>
            </w:tcBorders>
            <w:shd w:val="clear" w:color="auto" w:fill="auto"/>
            <w:noWrap/>
            <w:vAlign w:val="bottom"/>
          </w:tcPr>
          <w:p w:rsidR="00822895" w:rsidRPr="005C10F9" w:rsidRDefault="00F708B6" w:rsidP="00822895">
            <w:r w:rsidRPr="005C10F9">
              <w:t xml:space="preserve">      </w:t>
            </w: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BA4926" w:rsidP="00DF6434">
            <w:pPr>
              <w:jc w:val="center"/>
              <w:rPr>
                <w:b/>
              </w:rPr>
            </w:pPr>
            <w:r>
              <w:rPr>
                <w:b/>
              </w:rPr>
              <w:t>3</w:t>
            </w: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BA4926" w:rsidP="00DF6434">
            <w:pPr>
              <w:jc w:val="center"/>
              <w:rPr>
                <w:b/>
              </w:rPr>
            </w:pPr>
            <w:r>
              <w:rPr>
                <w:b/>
              </w:rPr>
              <w:t>2</w:t>
            </w: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rPr>
                <w:b/>
              </w:rPr>
            </w:pPr>
          </w:p>
        </w:tc>
        <w:tc>
          <w:tcPr>
            <w:tcW w:w="1001" w:type="dxa"/>
            <w:tcBorders>
              <w:top w:val="nil"/>
              <w:left w:val="nil"/>
              <w:bottom w:val="single" w:sz="4" w:space="0" w:color="auto"/>
              <w:right w:val="single" w:sz="4" w:space="0" w:color="auto"/>
            </w:tcBorders>
            <w:shd w:val="clear" w:color="auto" w:fill="auto"/>
            <w:noWrap/>
            <w:vAlign w:val="bottom"/>
          </w:tcPr>
          <w:p w:rsidR="00822895" w:rsidRPr="005C10F9" w:rsidRDefault="007861E8" w:rsidP="00DF6434">
            <w:pPr>
              <w:jc w:val="center"/>
              <w:rPr>
                <w:b/>
              </w:rPr>
            </w:pPr>
            <w:r w:rsidRPr="005C10F9">
              <w:rPr>
                <w:b/>
              </w:rPr>
              <w:t>1</w:t>
            </w:r>
          </w:p>
        </w:tc>
        <w:tc>
          <w:tcPr>
            <w:tcW w:w="1302" w:type="dxa"/>
            <w:tcBorders>
              <w:top w:val="nil"/>
              <w:left w:val="nil"/>
              <w:bottom w:val="single" w:sz="4" w:space="0" w:color="auto"/>
              <w:right w:val="single" w:sz="4" w:space="0" w:color="auto"/>
            </w:tcBorders>
            <w:shd w:val="clear" w:color="auto" w:fill="auto"/>
            <w:noWrap/>
            <w:vAlign w:val="bottom"/>
          </w:tcPr>
          <w:p w:rsidR="00822895" w:rsidRPr="005C10F9" w:rsidRDefault="00822895" w:rsidP="00DF6434">
            <w:pPr>
              <w:jc w:val="center"/>
              <w:rPr>
                <w:b/>
              </w:rPr>
            </w:pPr>
          </w:p>
        </w:tc>
      </w:tr>
    </w:tbl>
    <w:p w:rsidR="00A90DAE" w:rsidRPr="005C10F9" w:rsidRDefault="00A90DAE" w:rsidP="00A90DAE">
      <w:pPr>
        <w:jc w:val="center"/>
      </w:pPr>
      <w:bookmarkStart w:id="24" w:name="_Toc193370365"/>
    </w:p>
    <w:p w:rsidR="00B36819" w:rsidRPr="005C10F9" w:rsidRDefault="00B36819" w:rsidP="00A90DAE">
      <w:pPr>
        <w:jc w:val="center"/>
      </w:pPr>
    </w:p>
    <w:p w:rsidR="00B36819" w:rsidRPr="005C10F9" w:rsidRDefault="00B36819" w:rsidP="00A90DAE">
      <w:pPr>
        <w:jc w:val="center"/>
      </w:pPr>
    </w:p>
    <w:p w:rsidR="00F42379" w:rsidRPr="005C10F9" w:rsidRDefault="00F42379" w:rsidP="00DA7ED0"/>
    <w:p w:rsidR="00464804" w:rsidRPr="005C10F9" w:rsidRDefault="00464804" w:rsidP="00E764DA"/>
    <w:p w:rsidR="00464804" w:rsidRPr="005C10F9" w:rsidRDefault="00464804" w:rsidP="00A90DAE">
      <w:pPr>
        <w:jc w:val="center"/>
      </w:pPr>
    </w:p>
    <w:p w:rsidR="00155DF4" w:rsidRDefault="00E764DA" w:rsidP="00A90DAE">
      <w:pPr>
        <w:pStyle w:val="Balk3"/>
        <w:spacing w:after="120"/>
        <w:rPr>
          <w:rFonts w:cs="Times New Roman"/>
          <w:color w:val="993300"/>
          <w:szCs w:val="24"/>
        </w:rPr>
      </w:pPr>
      <w:bookmarkStart w:id="25" w:name="_Toc286828740"/>
      <w:bookmarkEnd w:id="24"/>
      <w:r w:rsidRPr="005C10F9">
        <w:rPr>
          <w:rFonts w:cs="Times New Roman"/>
          <w:color w:val="993300"/>
          <w:szCs w:val="24"/>
        </w:rPr>
        <w:t>SUNULAN HİZMETLER</w:t>
      </w:r>
      <w:bookmarkEnd w:id="25"/>
    </w:p>
    <w:p w:rsidR="00E764DA" w:rsidRPr="00E764DA" w:rsidRDefault="00E764DA" w:rsidP="00E764DA"/>
    <w:p w:rsidR="00FD3A24" w:rsidRPr="005C10F9" w:rsidRDefault="006D0AA5" w:rsidP="00CE77D6">
      <w:pPr>
        <w:pStyle w:val="Balk4"/>
        <w:spacing w:before="120" w:after="120"/>
        <w:ind w:left="862" w:hanging="862"/>
        <w:rPr>
          <w:color w:val="993300"/>
          <w:szCs w:val="24"/>
        </w:rPr>
      </w:pPr>
      <w:bookmarkStart w:id="26" w:name="_Toc286828741"/>
      <w:r w:rsidRPr="005C10F9">
        <w:rPr>
          <w:color w:val="993300"/>
          <w:szCs w:val="24"/>
        </w:rPr>
        <w:t>İdari Hizmetler</w:t>
      </w:r>
      <w:bookmarkEnd w:id="26"/>
    </w:p>
    <w:p w:rsidR="0067645A" w:rsidRPr="005C10F9" w:rsidRDefault="0067645A" w:rsidP="0067645A">
      <w:pPr>
        <w:pStyle w:val="NormalWeb"/>
        <w:jc w:val="both"/>
      </w:pPr>
      <w:bookmarkStart w:id="27" w:name="OLE_LINK1"/>
      <w:bookmarkStart w:id="28" w:name="OLE_LINK2"/>
      <w:r w:rsidRPr="005C10F9">
        <w:t xml:space="preserve">Üniversitemizin tüm birimlerine hizmet sunan Bilgi İşlem Dairesi'nin görevleri; </w:t>
      </w:r>
    </w:p>
    <w:p w:rsidR="0067645A" w:rsidRPr="005C10F9" w:rsidRDefault="0067645A" w:rsidP="0067645A">
      <w:pPr>
        <w:numPr>
          <w:ilvl w:val="0"/>
          <w:numId w:val="32"/>
        </w:numPr>
        <w:spacing w:before="100" w:beforeAutospacing="1" w:after="100" w:afterAutospacing="1"/>
      </w:pPr>
      <w:r w:rsidRPr="005C10F9">
        <w:t xml:space="preserve">Eğitim ve araştırma hizmetlerine yönelik olarak bilgisayar hizmeti sunmak, </w:t>
      </w:r>
    </w:p>
    <w:p w:rsidR="0067645A" w:rsidRPr="005C10F9" w:rsidRDefault="0067645A" w:rsidP="0067645A">
      <w:pPr>
        <w:numPr>
          <w:ilvl w:val="0"/>
          <w:numId w:val="32"/>
        </w:numPr>
        <w:spacing w:before="100" w:beforeAutospacing="1" w:after="100" w:afterAutospacing="1"/>
      </w:pPr>
      <w:r w:rsidRPr="005C10F9">
        <w:t xml:space="preserve">Kampüslerimizde iletişim altyapısını (elektronik ağ yapısını ) oluşturup, işletmek ve yönetmek, </w:t>
      </w:r>
    </w:p>
    <w:p w:rsidR="0067645A" w:rsidRPr="005C10F9" w:rsidRDefault="0067645A" w:rsidP="0067645A">
      <w:pPr>
        <w:numPr>
          <w:ilvl w:val="0"/>
          <w:numId w:val="32"/>
        </w:numPr>
        <w:spacing w:before="100" w:beforeAutospacing="1" w:after="100" w:afterAutospacing="1"/>
      </w:pPr>
      <w:r w:rsidRPr="005C10F9">
        <w:t xml:space="preserve">Üniversitemizin idari hizmetlerine bilgisayar yazılım ve kullanım desteği vermek, </w:t>
      </w:r>
    </w:p>
    <w:p w:rsidR="0067645A" w:rsidRPr="005C10F9" w:rsidRDefault="0067645A" w:rsidP="0067645A">
      <w:pPr>
        <w:numPr>
          <w:ilvl w:val="0"/>
          <w:numId w:val="32"/>
        </w:numPr>
        <w:spacing w:before="100" w:beforeAutospacing="1" w:after="100" w:afterAutospacing="1"/>
      </w:pPr>
      <w:r w:rsidRPr="005C10F9">
        <w:t>Öğrencilere ve öğretim elemanlarına bilgisayar kullanım olanağı sağlama</w:t>
      </w:r>
      <w:r w:rsidR="002C346C" w:rsidRPr="005C10F9">
        <w:t>k</w:t>
      </w:r>
      <w:r w:rsidRPr="005C10F9">
        <w:t xml:space="preserve">, </w:t>
      </w:r>
    </w:p>
    <w:p w:rsidR="0067645A" w:rsidRPr="005C10F9" w:rsidRDefault="0067645A" w:rsidP="0067645A">
      <w:pPr>
        <w:numPr>
          <w:ilvl w:val="0"/>
          <w:numId w:val="32"/>
        </w:numPr>
        <w:spacing w:before="100" w:beforeAutospacing="1" w:after="100" w:afterAutospacing="1"/>
      </w:pPr>
      <w:r w:rsidRPr="005C10F9">
        <w:t>Üniversitemiz ve tüm birimlere WEB hizmeti sunmak,</w:t>
      </w:r>
    </w:p>
    <w:p w:rsidR="0067645A" w:rsidRPr="005C10F9" w:rsidRDefault="0067645A" w:rsidP="0067645A">
      <w:pPr>
        <w:numPr>
          <w:ilvl w:val="0"/>
          <w:numId w:val="32"/>
        </w:numPr>
        <w:spacing w:before="100" w:beforeAutospacing="1" w:after="100" w:afterAutospacing="1"/>
      </w:pPr>
      <w:r w:rsidRPr="005C10F9">
        <w:t>Teknik servis hizmeti sunmak.</w:t>
      </w:r>
    </w:p>
    <w:p w:rsidR="00FB2BCF" w:rsidRPr="005C10F9" w:rsidRDefault="00FB2BCF" w:rsidP="00FB2BCF">
      <w:pPr>
        <w:numPr>
          <w:ilvl w:val="0"/>
          <w:numId w:val="32"/>
        </w:numPr>
        <w:tabs>
          <w:tab w:val="left" w:pos="142"/>
        </w:tabs>
        <w:jc w:val="both"/>
      </w:pPr>
      <w:r w:rsidRPr="005C10F9">
        <w:t>E-posta işlemlerini sağlıklı ve kesintisiz yürütmek.</w:t>
      </w:r>
    </w:p>
    <w:p w:rsidR="00FB2BCF" w:rsidRDefault="00FB2BCF" w:rsidP="00FB2BCF">
      <w:pPr>
        <w:numPr>
          <w:ilvl w:val="0"/>
          <w:numId w:val="32"/>
        </w:numPr>
        <w:tabs>
          <w:tab w:val="left" w:pos="284"/>
        </w:tabs>
        <w:jc w:val="both"/>
      </w:pPr>
      <w:r w:rsidRPr="005C10F9">
        <w:t>Bilgisayar ağının sağlıklı ve her türlü tehlikeden korunmuş biçimde düzenlenerek hizmete sunulması.</w:t>
      </w:r>
    </w:p>
    <w:p w:rsidR="00162C60" w:rsidRDefault="00162C60" w:rsidP="00162C60">
      <w:pPr>
        <w:tabs>
          <w:tab w:val="left" w:pos="284"/>
        </w:tabs>
        <w:jc w:val="both"/>
      </w:pPr>
    </w:p>
    <w:p w:rsidR="00162C60" w:rsidRDefault="00162C60" w:rsidP="00162C60">
      <w:pPr>
        <w:tabs>
          <w:tab w:val="left" w:pos="284"/>
        </w:tabs>
        <w:jc w:val="both"/>
      </w:pPr>
    </w:p>
    <w:p w:rsidR="00162C60" w:rsidRPr="005C10F9" w:rsidRDefault="00162C60" w:rsidP="00162C60">
      <w:pPr>
        <w:tabs>
          <w:tab w:val="left" w:pos="284"/>
        </w:tabs>
        <w:jc w:val="both"/>
      </w:pPr>
    </w:p>
    <w:p w:rsidR="00AF45BA" w:rsidRPr="005C10F9" w:rsidRDefault="00AF45BA" w:rsidP="00AF45BA">
      <w:pPr>
        <w:ind w:firstLine="900"/>
        <w:jc w:val="both"/>
      </w:pPr>
    </w:p>
    <w:p w:rsidR="0029226F" w:rsidRPr="005C10F9" w:rsidRDefault="0029226F" w:rsidP="0029226F">
      <w:pPr>
        <w:pStyle w:val="Balk3"/>
        <w:spacing w:before="240" w:after="120"/>
        <w:rPr>
          <w:rFonts w:cs="Times New Roman"/>
          <w:color w:val="993300"/>
          <w:szCs w:val="24"/>
        </w:rPr>
      </w:pPr>
      <w:bookmarkStart w:id="29" w:name="_Toc193088288"/>
      <w:bookmarkStart w:id="30" w:name="_Toc286828742"/>
      <w:bookmarkEnd w:id="27"/>
      <w:bookmarkEnd w:id="28"/>
      <w:r w:rsidRPr="005C10F9">
        <w:rPr>
          <w:rFonts w:cs="Times New Roman"/>
          <w:color w:val="993300"/>
          <w:szCs w:val="24"/>
        </w:rPr>
        <w:t>Yönetim ve İç Kontrol Sistemi</w:t>
      </w:r>
      <w:bookmarkEnd w:id="29"/>
      <w:bookmarkEnd w:id="30"/>
    </w:p>
    <w:p w:rsidR="0029226F" w:rsidRPr="005C10F9" w:rsidRDefault="0029226F" w:rsidP="0029226F">
      <w:pPr>
        <w:ind w:firstLine="900"/>
        <w:jc w:val="both"/>
      </w:pPr>
      <w:r w:rsidRPr="005C10F9">
        <w:t xml:space="preserve">İç Kontrol sisteminin oluşturulmasına ilişkin; </w:t>
      </w:r>
    </w:p>
    <w:p w:rsidR="00EE2658" w:rsidRPr="005C10F9" w:rsidRDefault="00EE2658" w:rsidP="00EE2658">
      <w:pPr>
        <w:tabs>
          <w:tab w:val="left" w:pos="1800"/>
        </w:tabs>
        <w:ind w:left="720"/>
      </w:pPr>
    </w:p>
    <w:p w:rsidR="0029226F" w:rsidRPr="005C10F9" w:rsidRDefault="0029226F" w:rsidP="00711052">
      <w:pPr>
        <w:numPr>
          <w:ilvl w:val="0"/>
          <w:numId w:val="5"/>
        </w:numPr>
        <w:tabs>
          <w:tab w:val="left" w:pos="1800"/>
        </w:tabs>
        <w:ind w:firstLine="720"/>
        <w:jc w:val="both"/>
      </w:pPr>
      <w:r w:rsidRPr="005C10F9">
        <w:t>Görev, yetki ve sorumlulukların belirlenmesi</w:t>
      </w:r>
    </w:p>
    <w:p w:rsidR="00B778F0" w:rsidRPr="005C10F9" w:rsidRDefault="00B778F0" w:rsidP="00711052">
      <w:pPr>
        <w:tabs>
          <w:tab w:val="left" w:pos="1800"/>
        </w:tabs>
        <w:jc w:val="both"/>
      </w:pPr>
      <w:r w:rsidRPr="005C10F9">
        <w:t>Teşkilat şemasında da görüldüğü üzere her grup, grup başkanının sorumluluğunda faaliyetlerini yürütmekte olup grup başkanları da daire başkanına karşı sorumludurlar.</w:t>
      </w:r>
    </w:p>
    <w:p w:rsidR="00EE2658" w:rsidRPr="005C10F9" w:rsidRDefault="00EE2658" w:rsidP="00711052">
      <w:pPr>
        <w:tabs>
          <w:tab w:val="left" w:pos="1800"/>
        </w:tabs>
        <w:ind w:left="720"/>
        <w:jc w:val="both"/>
      </w:pPr>
    </w:p>
    <w:p w:rsidR="0029226F" w:rsidRPr="005C10F9" w:rsidRDefault="0029226F" w:rsidP="00711052">
      <w:pPr>
        <w:numPr>
          <w:ilvl w:val="0"/>
          <w:numId w:val="5"/>
        </w:numPr>
        <w:tabs>
          <w:tab w:val="left" w:pos="1800"/>
        </w:tabs>
        <w:ind w:firstLine="720"/>
        <w:jc w:val="both"/>
      </w:pPr>
      <w:r w:rsidRPr="005C10F9">
        <w:rPr>
          <w:bCs/>
        </w:rPr>
        <w:t>Mali yönetim</w:t>
      </w:r>
    </w:p>
    <w:p w:rsidR="00B778F0" w:rsidRPr="005C10F9" w:rsidRDefault="00B778F0" w:rsidP="00711052">
      <w:pPr>
        <w:tabs>
          <w:tab w:val="left" w:pos="1800"/>
        </w:tabs>
        <w:jc w:val="both"/>
      </w:pPr>
      <w:r w:rsidRPr="005C10F9">
        <w:rPr>
          <w:bCs/>
        </w:rPr>
        <w:t xml:space="preserve">Mali yönetim daire başkanı, gerçekleştirme görevlisi ve taşınır mal sorumlusu başta olmak üzere oluşturulan muayene, satın alma, fiyat tespit komisyonlarınca yürütülmektedir </w:t>
      </w:r>
      <w:r w:rsidR="00503D36" w:rsidRPr="005C10F9">
        <w:rPr>
          <w:bCs/>
        </w:rPr>
        <w:t>.</w:t>
      </w:r>
    </w:p>
    <w:p w:rsidR="00EE2658" w:rsidRPr="005C10F9" w:rsidRDefault="00EE2658" w:rsidP="00711052">
      <w:pPr>
        <w:tabs>
          <w:tab w:val="left" w:pos="1800"/>
        </w:tabs>
        <w:ind w:left="720"/>
        <w:jc w:val="both"/>
      </w:pPr>
    </w:p>
    <w:p w:rsidR="0029226F" w:rsidRPr="005C10F9" w:rsidRDefault="0029226F" w:rsidP="00711052">
      <w:pPr>
        <w:numPr>
          <w:ilvl w:val="0"/>
          <w:numId w:val="5"/>
        </w:numPr>
        <w:tabs>
          <w:tab w:val="left" w:pos="1800"/>
        </w:tabs>
        <w:ind w:firstLine="720"/>
        <w:jc w:val="both"/>
      </w:pPr>
      <w:r w:rsidRPr="005C10F9">
        <w:rPr>
          <w:bCs/>
        </w:rPr>
        <w:t>Atama, satın alma, ihale gibi karar alma vb. süreçleri</w:t>
      </w:r>
    </w:p>
    <w:p w:rsidR="00482C43" w:rsidRDefault="00482C43" w:rsidP="00711052">
      <w:pPr>
        <w:tabs>
          <w:tab w:val="left" w:pos="1800"/>
        </w:tabs>
        <w:jc w:val="both"/>
        <w:rPr>
          <w:bCs/>
        </w:rPr>
      </w:pPr>
      <w:r w:rsidRPr="005C10F9">
        <w:rPr>
          <w:bCs/>
        </w:rPr>
        <w:t xml:space="preserve">Her bir ihale için ilgili grup başkanı, daire başkanı ve grup üyelerinden biri tarafından oluşturulan ihale komisyonu kurulmakta ve ihale, satın alma, kara verme işlemleri yürütülmektedir. </w:t>
      </w:r>
    </w:p>
    <w:p w:rsidR="00172A5A" w:rsidRPr="005C10F9" w:rsidRDefault="00E764DA" w:rsidP="00E764DA">
      <w:pPr>
        <w:tabs>
          <w:tab w:val="left" w:pos="1800"/>
        </w:tabs>
        <w:jc w:val="both"/>
        <w:rPr>
          <w:bCs/>
        </w:rPr>
      </w:pPr>
      <w:r>
        <w:rPr>
          <w:bCs/>
        </w:rPr>
        <w:br w:type="page"/>
      </w:r>
    </w:p>
    <w:p w:rsidR="0029226F" w:rsidRPr="005C10F9" w:rsidRDefault="0029226F" w:rsidP="00A90DAE">
      <w:pPr>
        <w:pStyle w:val="Balk1"/>
        <w:spacing w:before="300"/>
        <w:ind w:left="431" w:hanging="431"/>
        <w:rPr>
          <w:rFonts w:cs="Times New Roman"/>
          <w:color w:val="993300"/>
        </w:rPr>
      </w:pPr>
      <w:bookmarkStart w:id="31" w:name="_Toc193088290"/>
      <w:bookmarkStart w:id="32" w:name="_Toc286828743"/>
      <w:r w:rsidRPr="005C10F9">
        <w:rPr>
          <w:rFonts w:cs="Times New Roman"/>
          <w:color w:val="993300"/>
        </w:rPr>
        <w:t>AMAÇ ve HEDEFLER</w:t>
      </w:r>
      <w:bookmarkEnd w:id="31"/>
      <w:bookmarkEnd w:id="32"/>
    </w:p>
    <w:p w:rsidR="0029226F" w:rsidRPr="005C10F9" w:rsidRDefault="0029226F" w:rsidP="0029226F">
      <w:pPr>
        <w:pStyle w:val="Balk2"/>
        <w:spacing w:before="180" w:after="120"/>
        <w:ind w:left="578" w:hanging="578"/>
        <w:rPr>
          <w:rFonts w:cs="Times New Roman"/>
          <w:color w:val="993300"/>
          <w:szCs w:val="24"/>
        </w:rPr>
      </w:pPr>
      <w:bookmarkStart w:id="33" w:name="_Toc193088291"/>
      <w:bookmarkStart w:id="34" w:name="_Toc286828744"/>
      <w:r w:rsidRPr="005C10F9">
        <w:rPr>
          <w:rFonts w:cs="Times New Roman"/>
          <w:color w:val="993300"/>
          <w:szCs w:val="24"/>
        </w:rPr>
        <w:t>HARCAMA BİRİMİNİN AMAÇ ve HEDEFLERİ</w:t>
      </w:r>
      <w:bookmarkEnd w:id="33"/>
      <w:bookmarkEnd w:id="34"/>
    </w:p>
    <w:p w:rsidR="006F7FA8" w:rsidRPr="005C10F9" w:rsidRDefault="00A65DD3" w:rsidP="00977F86">
      <w:pPr>
        <w:ind w:firstLine="900"/>
        <w:jc w:val="both"/>
      </w:pPr>
      <w:bookmarkStart w:id="35" w:name="_Toc193088292"/>
      <w:r w:rsidRPr="005C10F9">
        <w:t>Bilgi İşlem Daire Başkanlığı</w:t>
      </w:r>
      <w:r w:rsidR="00DA7ED0" w:rsidRPr="005C10F9">
        <w:t>; G</w:t>
      </w:r>
      <w:r w:rsidR="0080787E">
        <w:t xml:space="preserve">ümüşhane </w:t>
      </w:r>
      <w:r w:rsidRPr="005C10F9">
        <w:t>Ü</w:t>
      </w:r>
      <w:r w:rsidR="0080787E">
        <w:t>niversitesi</w:t>
      </w:r>
      <w:r w:rsidRPr="005C10F9">
        <w:t xml:space="preserve"> Genel Sekreterlik Makamına bağlı bir birim olarak, Üniversitemizin öğrencileri, personeli ile  tüm kampüs içi ve dışı birimlere E-posta, WEB yayımı, İnternet ve Ağ yönetimi, Yazılım üretimi ve Teknik Servis hizmeti vermekle yükümlüdür</w:t>
      </w:r>
      <w:r w:rsidR="00977F86" w:rsidRPr="005C10F9">
        <w:t>.</w:t>
      </w:r>
    </w:p>
    <w:p w:rsidR="00ED0C5D" w:rsidRPr="005C10F9" w:rsidRDefault="00ED0C5D" w:rsidP="00977F86">
      <w:pPr>
        <w:ind w:firstLine="900"/>
        <w:jc w:val="both"/>
      </w:pPr>
    </w:p>
    <w:p w:rsidR="00ED0C5D" w:rsidRPr="005C10F9" w:rsidRDefault="00ED0C5D" w:rsidP="00932947">
      <w:pPr>
        <w:jc w:val="both"/>
      </w:pPr>
    </w:p>
    <w:p w:rsidR="00ED0C5D" w:rsidRPr="005C10F9" w:rsidRDefault="00ED0C5D" w:rsidP="00932947">
      <w:pPr>
        <w:jc w:val="both"/>
      </w:pPr>
    </w:p>
    <w:p w:rsidR="00ED0C5D" w:rsidRPr="005C10F9" w:rsidRDefault="00ED0C5D" w:rsidP="00977F86">
      <w:pPr>
        <w:ind w:firstLine="900"/>
        <w:jc w:val="both"/>
      </w:pPr>
    </w:p>
    <w:p w:rsidR="0029226F" w:rsidRPr="005C10F9" w:rsidRDefault="0029226F" w:rsidP="00A90DAE">
      <w:pPr>
        <w:pStyle w:val="Balk2"/>
        <w:spacing w:before="240" w:after="120"/>
        <w:ind w:left="578" w:hanging="578"/>
        <w:rPr>
          <w:rFonts w:cs="Times New Roman"/>
          <w:color w:val="993300"/>
          <w:szCs w:val="24"/>
        </w:rPr>
      </w:pPr>
      <w:bookmarkStart w:id="36" w:name="_Toc286828745"/>
      <w:r w:rsidRPr="005C10F9">
        <w:rPr>
          <w:rFonts w:cs="Times New Roman"/>
          <w:color w:val="993300"/>
          <w:szCs w:val="24"/>
        </w:rPr>
        <w:t>ÖNCELİKLİ AMAÇ ve HEDEFLER</w:t>
      </w:r>
      <w:bookmarkEnd w:id="35"/>
      <w:bookmarkEnd w:id="36"/>
    </w:p>
    <w:p w:rsidR="00A65DD3" w:rsidRPr="005C10F9" w:rsidRDefault="00030B08" w:rsidP="0029226F">
      <w:pPr>
        <w:ind w:firstLine="900"/>
        <w:jc w:val="both"/>
        <w:rPr>
          <w:bCs/>
        </w:rPr>
      </w:pPr>
      <w:r>
        <w:rPr>
          <w:bCs/>
        </w:rPr>
        <w:t>2010</w:t>
      </w:r>
      <w:r w:rsidR="0029226F" w:rsidRPr="005C10F9">
        <w:rPr>
          <w:bCs/>
        </w:rPr>
        <w:t xml:space="preserve"> yılında öncelik</w:t>
      </w:r>
      <w:r w:rsidR="00A65DD3" w:rsidRPr="005C10F9">
        <w:rPr>
          <w:bCs/>
        </w:rPr>
        <w:t xml:space="preserve"> verilen amaç ve hedefler:</w:t>
      </w:r>
    </w:p>
    <w:p w:rsidR="00A65DD3" w:rsidRPr="005C10F9" w:rsidRDefault="00A65DD3" w:rsidP="00977F86">
      <w:pPr>
        <w:numPr>
          <w:ilvl w:val="0"/>
          <w:numId w:val="32"/>
        </w:numPr>
        <w:spacing w:before="100" w:beforeAutospacing="1" w:after="100" w:afterAutospacing="1"/>
      </w:pPr>
      <w:r w:rsidRPr="005C10F9">
        <w:t>Eğitim ve araştırma hizmetlerine yö</w:t>
      </w:r>
      <w:r w:rsidR="00977F86" w:rsidRPr="005C10F9">
        <w:t>nelik olarak bilgisayar hizmetlerini geliştirmek</w:t>
      </w:r>
    </w:p>
    <w:p w:rsidR="00B32478" w:rsidRPr="005C10F9" w:rsidRDefault="00A65DD3" w:rsidP="00977F86">
      <w:pPr>
        <w:numPr>
          <w:ilvl w:val="0"/>
          <w:numId w:val="32"/>
        </w:numPr>
        <w:spacing w:before="100" w:beforeAutospacing="1" w:after="100" w:afterAutospacing="1"/>
      </w:pPr>
      <w:r w:rsidRPr="005C10F9">
        <w:t xml:space="preserve">Üniversitemizin idari </w:t>
      </w:r>
      <w:r w:rsidR="00977F86" w:rsidRPr="005C10F9">
        <w:t>ve akademik birimlerinin ihtiyacı olan</w:t>
      </w:r>
      <w:r w:rsidRPr="005C10F9">
        <w:t xml:space="preserve"> bilgisayar yazı</w:t>
      </w:r>
      <w:r w:rsidR="00977F86" w:rsidRPr="005C10F9">
        <w:t>lımlarını üretmek ve güncellemek</w:t>
      </w:r>
      <w:r w:rsidR="00B32478" w:rsidRPr="005C10F9">
        <w:t>,</w:t>
      </w:r>
    </w:p>
    <w:p w:rsidR="00B32478" w:rsidRPr="005C10F9" w:rsidRDefault="00B32478" w:rsidP="00A65DD3">
      <w:pPr>
        <w:numPr>
          <w:ilvl w:val="0"/>
          <w:numId w:val="32"/>
        </w:numPr>
        <w:spacing w:before="100" w:beforeAutospacing="1" w:after="100" w:afterAutospacing="1"/>
      </w:pPr>
      <w:r w:rsidRPr="005C10F9">
        <w:t>Bilişim Güvenliği İle İlgili Kullanıcı Politikası ve  Bilgi Güvenliği Politikası hazırlamak,</w:t>
      </w:r>
    </w:p>
    <w:p w:rsidR="009740B2" w:rsidRPr="005C10F9" w:rsidRDefault="009740B2" w:rsidP="00A65DD3">
      <w:pPr>
        <w:numPr>
          <w:ilvl w:val="0"/>
          <w:numId w:val="32"/>
        </w:numPr>
        <w:spacing w:before="100" w:beforeAutospacing="1" w:after="100" w:afterAutospacing="1" w:line="276" w:lineRule="auto"/>
        <w:jc w:val="both"/>
      </w:pPr>
      <w:r w:rsidRPr="005C10F9">
        <w:t>“Kişisel Bilişim Güvenliği, Korunma Yöntemleri, TCK’ nın Bilişim Güvenliği Yasaları ve Sorumluluklarımız, Kötü Amaçlı Yazılımlar ve Korunma Yöntemleri” içerikli bilinçlendirme etkinlikleri düzenlemek,</w:t>
      </w:r>
    </w:p>
    <w:p w:rsidR="009740B2" w:rsidRPr="005C10F9" w:rsidRDefault="009740B2" w:rsidP="00A65DD3">
      <w:pPr>
        <w:numPr>
          <w:ilvl w:val="0"/>
          <w:numId w:val="32"/>
        </w:numPr>
        <w:spacing w:before="100" w:beforeAutospacing="1" w:after="100" w:afterAutospacing="1" w:line="276" w:lineRule="auto"/>
        <w:jc w:val="both"/>
      </w:pPr>
      <w:r w:rsidRPr="005C10F9">
        <w:t>Kampus Genelinde kötü amaçlı yazılımların (virüs, trojen, solucan, turuva atı vb.) bulaşmış olduğu bilgisayarların tespiti</w:t>
      </w:r>
    </w:p>
    <w:p w:rsidR="00A65DD3" w:rsidRPr="005C10F9" w:rsidRDefault="00A65DD3" w:rsidP="00A65DD3">
      <w:pPr>
        <w:numPr>
          <w:ilvl w:val="0"/>
          <w:numId w:val="32"/>
        </w:numPr>
        <w:spacing w:before="100" w:beforeAutospacing="1" w:after="100" w:afterAutospacing="1"/>
      </w:pPr>
      <w:r w:rsidRPr="005C10F9">
        <w:t>Üniversitemiz ve tüm birimlere WEB hizmeti sunmak,</w:t>
      </w:r>
    </w:p>
    <w:p w:rsidR="00B32478" w:rsidRDefault="00B32478" w:rsidP="00B32478">
      <w:pPr>
        <w:numPr>
          <w:ilvl w:val="0"/>
          <w:numId w:val="32"/>
        </w:numPr>
        <w:spacing w:after="200" w:line="276" w:lineRule="auto"/>
        <w:jc w:val="both"/>
      </w:pPr>
      <w:r w:rsidRPr="005C10F9">
        <w:t xml:space="preserve">Kurumsal web sayfası şablonlarının tasarım ve alt yapısının kurularak web sayfalarının hazırlanması için kullanıcılara gerekli eğitim vermek, </w:t>
      </w:r>
    </w:p>
    <w:p w:rsidR="00026FCF" w:rsidRPr="005C10F9" w:rsidRDefault="00026FCF" w:rsidP="00B32478">
      <w:pPr>
        <w:numPr>
          <w:ilvl w:val="0"/>
          <w:numId w:val="32"/>
        </w:numPr>
        <w:spacing w:after="200" w:line="276" w:lineRule="auto"/>
        <w:jc w:val="both"/>
      </w:pPr>
      <w:r>
        <w:t>Ün</w:t>
      </w:r>
      <w:r w:rsidR="004D3D02">
        <w:t>iversitemizin internet hızının 2</w:t>
      </w:r>
      <w:r>
        <w:t>0 Mbps seviyesinden daha üst seviyelere çıkarmak.</w:t>
      </w:r>
    </w:p>
    <w:p w:rsidR="00B32478" w:rsidRPr="005C10F9" w:rsidRDefault="00B32478" w:rsidP="00A65DD3">
      <w:pPr>
        <w:numPr>
          <w:ilvl w:val="0"/>
          <w:numId w:val="32"/>
        </w:numPr>
        <w:spacing w:before="100" w:beforeAutospacing="1" w:after="100" w:afterAutospacing="1"/>
      </w:pPr>
      <w:r w:rsidRPr="005C10F9">
        <w:t>Üniversitemiz birimlerinin  İngilizce web sayfalarının hazırlanması için çalışmalar yapmak,</w:t>
      </w:r>
    </w:p>
    <w:p w:rsidR="00B32478" w:rsidRDefault="00B32478" w:rsidP="00A65DD3">
      <w:pPr>
        <w:numPr>
          <w:ilvl w:val="0"/>
          <w:numId w:val="32"/>
        </w:numPr>
        <w:spacing w:before="100" w:beforeAutospacing="1" w:after="100" w:afterAutospacing="1" w:line="276" w:lineRule="auto"/>
        <w:jc w:val="both"/>
      </w:pPr>
      <w:r w:rsidRPr="005C10F9">
        <w:t>Kişisel web sayfalarının tasarımı ve uygulamasının  gerçekleştirilmesi</w:t>
      </w:r>
      <w:r w:rsidR="00A0392D" w:rsidRPr="005C10F9">
        <w:t>.</w:t>
      </w:r>
    </w:p>
    <w:p w:rsidR="00E764DA" w:rsidRDefault="00E764DA" w:rsidP="00E764DA">
      <w:pPr>
        <w:spacing w:before="100" w:beforeAutospacing="1" w:after="100" w:afterAutospacing="1" w:line="276" w:lineRule="auto"/>
        <w:jc w:val="both"/>
      </w:pPr>
    </w:p>
    <w:p w:rsidR="00E764DA" w:rsidRDefault="00E764DA" w:rsidP="00E764DA">
      <w:pPr>
        <w:spacing w:before="100" w:beforeAutospacing="1" w:after="100" w:afterAutospacing="1" w:line="276" w:lineRule="auto"/>
        <w:jc w:val="both"/>
      </w:pPr>
    </w:p>
    <w:p w:rsidR="00E764DA" w:rsidRDefault="00E764DA" w:rsidP="00E764DA">
      <w:pPr>
        <w:spacing w:before="100" w:beforeAutospacing="1" w:after="100" w:afterAutospacing="1" w:line="276" w:lineRule="auto"/>
        <w:jc w:val="both"/>
      </w:pPr>
    </w:p>
    <w:p w:rsidR="00E764DA" w:rsidRDefault="00E764DA" w:rsidP="00E764DA">
      <w:pPr>
        <w:spacing w:before="100" w:beforeAutospacing="1" w:after="100" w:afterAutospacing="1" w:line="276" w:lineRule="auto"/>
        <w:jc w:val="both"/>
      </w:pPr>
    </w:p>
    <w:p w:rsidR="00E764DA" w:rsidRDefault="00E764DA" w:rsidP="00E764DA">
      <w:pPr>
        <w:spacing w:before="100" w:beforeAutospacing="1" w:after="100" w:afterAutospacing="1" w:line="276" w:lineRule="auto"/>
        <w:jc w:val="both"/>
      </w:pPr>
    </w:p>
    <w:p w:rsidR="00E764DA" w:rsidRPr="005C10F9" w:rsidRDefault="00E764DA" w:rsidP="00E764DA">
      <w:pPr>
        <w:spacing w:before="100" w:beforeAutospacing="1" w:after="100" w:afterAutospacing="1" w:line="276" w:lineRule="auto"/>
        <w:jc w:val="both"/>
      </w:pPr>
    </w:p>
    <w:p w:rsidR="0029226F" w:rsidRPr="005C10F9" w:rsidRDefault="0029226F" w:rsidP="0029226F">
      <w:pPr>
        <w:pStyle w:val="Balk1"/>
        <w:rPr>
          <w:rFonts w:cs="Times New Roman"/>
          <w:color w:val="7030A0"/>
        </w:rPr>
      </w:pPr>
      <w:bookmarkStart w:id="37" w:name="_Toc193088295"/>
      <w:bookmarkStart w:id="38" w:name="_Toc286828746"/>
      <w:r w:rsidRPr="005C10F9">
        <w:rPr>
          <w:rFonts w:cs="Times New Roman"/>
          <w:color w:val="7030A0"/>
        </w:rPr>
        <w:lastRenderedPageBreak/>
        <w:t>FAALİYETLERE İLİŞKİN BİLGİ ve DEĞERLENDİRMELER</w:t>
      </w:r>
      <w:bookmarkEnd w:id="37"/>
      <w:bookmarkEnd w:id="38"/>
    </w:p>
    <w:p w:rsidR="0029226F" w:rsidRPr="005C10F9" w:rsidRDefault="0029226F" w:rsidP="0029226F">
      <w:pPr>
        <w:pStyle w:val="Balk2"/>
        <w:spacing w:before="180" w:after="120"/>
        <w:ind w:left="578" w:hanging="578"/>
        <w:rPr>
          <w:rFonts w:cs="Times New Roman"/>
          <w:color w:val="00B050"/>
          <w:szCs w:val="24"/>
        </w:rPr>
      </w:pPr>
      <w:bookmarkStart w:id="39" w:name="_Toc193088296"/>
      <w:bookmarkStart w:id="40" w:name="_Toc286828747"/>
      <w:r w:rsidRPr="005C10F9">
        <w:rPr>
          <w:rFonts w:cs="Times New Roman"/>
          <w:color w:val="00B050"/>
          <w:szCs w:val="24"/>
        </w:rPr>
        <w:t>MALİ BİLGİLER</w:t>
      </w:r>
      <w:bookmarkEnd w:id="39"/>
      <w:bookmarkEnd w:id="40"/>
    </w:p>
    <w:p w:rsidR="0029226F" w:rsidRPr="005C10F9" w:rsidRDefault="0029226F" w:rsidP="0029226F">
      <w:pPr>
        <w:pStyle w:val="Balk3"/>
        <w:spacing w:before="120" w:after="120"/>
        <w:rPr>
          <w:rFonts w:cs="Times New Roman"/>
          <w:color w:val="C00000"/>
          <w:szCs w:val="24"/>
        </w:rPr>
      </w:pPr>
      <w:bookmarkStart w:id="41" w:name="_Toc193088297"/>
      <w:bookmarkStart w:id="42" w:name="_Toc286828748"/>
      <w:r w:rsidRPr="005C10F9">
        <w:rPr>
          <w:rFonts w:cs="Times New Roman"/>
          <w:color w:val="C00000"/>
          <w:szCs w:val="24"/>
        </w:rPr>
        <w:t>Bütçe Uygulama Sonuçları</w:t>
      </w:r>
      <w:bookmarkEnd w:id="41"/>
      <w:bookmarkEnd w:id="42"/>
    </w:p>
    <w:p w:rsidR="0029226F" w:rsidRPr="005C10F9" w:rsidRDefault="0029226F" w:rsidP="0029226F">
      <w:pPr>
        <w:pStyle w:val="Balk4"/>
        <w:spacing w:after="120"/>
        <w:ind w:left="862" w:hanging="862"/>
        <w:rPr>
          <w:color w:val="8DB3E2"/>
          <w:szCs w:val="24"/>
        </w:rPr>
      </w:pPr>
      <w:bookmarkStart w:id="43" w:name="_Toc193088298"/>
      <w:bookmarkStart w:id="44" w:name="_Toc286828749"/>
      <w:r w:rsidRPr="005C10F9">
        <w:rPr>
          <w:color w:val="8DB3E2"/>
          <w:szCs w:val="24"/>
        </w:rPr>
        <w:t>Bütçe Giderleri</w:t>
      </w:r>
      <w:r w:rsidRPr="005C10F9">
        <w:rPr>
          <w:rStyle w:val="DipnotBavurusu"/>
          <w:color w:val="8DB3E2"/>
          <w:szCs w:val="24"/>
        </w:rPr>
        <w:footnoteReference w:id="9"/>
      </w:r>
      <w:bookmarkEnd w:id="43"/>
      <w:bookmarkEnd w:id="44"/>
    </w:p>
    <w:tbl>
      <w:tblPr>
        <w:tblW w:w="9160" w:type="dxa"/>
        <w:tblInd w:w="50" w:type="dxa"/>
        <w:tblCellMar>
          <w:left w:w="70" w:type="dxa"/>
          <w:right w:w="70" w:type="dxa"/>
        </w:tblCellMar>
        <w:tblLook w:val="04A0"/>
      </w:tblPr>
      <w:tblGrid>
        <w:gridCol w:w="4075"/>
        <w:gridCol w:w="1220"/>
        <w:gridCol w:w="1314"/>
        <w:gridCol w:w="1460"/>
        <w:gridCol w:w="1510"/>
      </w:tblGrid>
      <w:tr w:rsidR="00297E1E" w:rsidRPr="005C10F9">
        <w:trPr>
          <w:trHeight w:val="315"/>
        </w:trPr>
        <w:tc>
          <w:tcPr>
            <w:tcW w:w="40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97E1E" w:rsidRPr="005C10F9" w:rsidRDefault="00297E1E" w:rsidP="00DC43C1">
            <w:pPr>
              <w:jc w:val="center"/>
            </w:pPr>
            <w:r w:rsidRPr="005C10F9">
              <w:t> </w:t>
            </w:r>
          </w:p>
        </w:tc>
        <w:tc>
          <w:tcPr>
            <w:tcW w:w="1410" w:type="dxa"/>
            <w:tcBorders>
              <w:top w:val="single" w:sz="4" w:space="0" w:color="auto"/>
              <w:left w:val="nil"/>
              <w:bottom w:val="single" w:sz="4" w:space="0" w:color="auto"/>
              <w:right w:val="single" w:sz="4" w:space="0" w:color="auto"/>
            </w:tcBorders>
            <w:shd w:val="clear" w:color="auto" w:fill="auto"/>
            <w:vAlign w:val="center"/>
          </w:tcPr>
          <w:p w:rsidR="00297E1E" w:rsidRPr="005C10F9" w:rsidRDefault="00297E1E" w:rsidP="00DC43C1">
            <w:pPr>
              <w:jc w:val="center"/>
              <w:rPr>
                <w:b/>
                <w:bCs/>
              </w:rPr>
            </w:pPr>
            <w:r w:rsidRPr="005C10F9">
              <w:rPr>
                <w:b/>
                <w:bCs/>
              </w:rPr>
              <w:t>KBÖ</w:t>
            </w:r>
          </w:p>
        </w:tc>
        <w:tc>
          <w:tcPr>
            <w:tcW w:w="639" w:type="dxa"/>
            <w:tcBorders>
              <w:top w:val="single" w:sz="4" w:space="0" w:color="auto"/>
              <w:left w:val="nil"/>
              <w:bottom w:val="single" w:sz="4" w:space="0" w:color="auto"/>
              <w:right w:val="nil"/>
            </w:tcBorders>
            <w:vAlign w:val="center"/>
          </w:tcPr>
          <w:p w:rsidR="00297E1E" w:rsidRPr="005C10F9" w:rsidRDefault="00297E1E" w:rsidP="00297E1E">
            <w:pPr>
              <w:jc w:val="center"/>
              <w:rPr>
                <w:b/>
                <w:bCs/>
              </w:rPr>
            </w:pPr>
            <w:r>
              <w:rPr>
                <w:b/>
                <w:bCs/>
              </w:rPr>
              <w:t>EKLENEN</w:t>
            </w:r>
          </w:p>
        </w:tc>
        <w:tc>
          <w:tcPr>
            <w:tcW w:w="1526" w:type="dxa"/>
            <w:tcBorders>
              <w:top w:val="single" w:sz="4" w:space="0" w:color="auto"/>
              <w:left w:val="nil"/>
              <w:bottom w:val="single" w:sz="4" w:space="0" w:color="auto"/>
              <w:right w:val="single" w:sz="4" w:space="0" w:color="auto"/>
            </w:tcBorders>
            <w:shd w:val="clear" w:color="auto" w:fill="auto"/>
            <w:vAlign w:val="center"/>
          </w:tcPr>
          <w:p w:rsidR="00297E1E" w:rsidRPr="005C10F9" w:rsidRDefault="00297E1E" w:rsidP="00DC43C1">
            <w:pPr>
              <w:jc w:val="center"/>
              <w:rPr>
                <w:b/>
                <w:bCs/>
              </w:rPr>
            </w:pPr>
            <w:r w:rsidRPr="005C10F9">
              <w:rPr>
                <w:b/>
                <w:bCs/>
              </w:rPr>
              <w:t>Gerçekleşme Toplamı</w:t>
            </w:r>
          </w:p>
        </w:tc>
        <w:tc>
          <w:tcPr>
            <w:tcW w:w="1510" w:type="dxa"/>
            <w:tcBorders>
              <w:top w:val="single" w:sz="4" w:space="0" w:color="auto"/>
              <w:left w:val="nil"/>
              <w:bottom w:val="single" w:sz="4" w:space="0" w:color="auto"/>
              <w:right w:val="single" w:sz="4" w:space="0" w:color="auto"/>
            </w:tcBorders>
            <w:shd w:val="clear" w:color="auto" w:fill="auto"/>
            <w:vAlign w:val="center"/>
          </w:tcPr>
          <w:p w:rsidR="00297E1E" w:rsidRPr="005C10F9" w:rsidRDefault="00297E1E" w:rsidP="00DC43C1">
            <w:pPr>
              <w:jc w:val="center"/>
              <w:rPr>
                <w:b/>
                <w:bCs/>
              </w:rPr>
            </w:pPr>
            <w:r w:rsidRPr="005C10F9">
              <w:rPr>
                <w:b/>
                <w:bCs/>
              </w:rPr>
              <w:t>Gerçekleşme Oranı</w:t>
            </w:r>
            <w:r w:rsidRPr="005C10F9">
              <w:rPr>
                <w:rStyle w:val="DipnotBavurusu"/>
                <w:b/>
                <w:bCs/>
              </w:rPr>
              <w:footnoteReference w:id="10"/>
            </w:r>
          </w:p>
        </w:tc>
      </w:tr>
      <w:tr w:rsidR="00297E1E" w:rsidRPr="005C10F9">
        <w:trPr>
          <w:trHeight w:val="315"/>
        </w:trPr>
        <w:tc>
          <w:tcPr>
            <w:tcW w:w="4075" w:type="dxa"/>
            <w:vMerge/>
            <w:tcBorders>
              <w:top w:val="single" w:sz="4" w:space="0" w:color="auto"/>
              <w:left w:val="single" w:sz="4" w:space="0" w:color="auto"/>
              <w:bottom w:val="single" w:sz="4" w:space="0" w:color="auto"/>
              <w:right w:val="single" w:sz="4" w:space="0" w:color="auto"/>
            </w:tcBorders>
            <w:vAlign w:val="center"/>
          </w:tcPr>
          <w:p w:rsidR="00297E1E" w:rsidRPr="005C10F9" w:rsidRDefault="00297E1E" w:rsidP="00DC43C1"/>
        </w:tc>
        <w:tc>
          <w:tcPr>
            <w:tcW w:w="1410" w:type="dxa"/>
            <w:tcBorders>
              <w:top w:val="nil"/>
              <w:left w:val="nil"/>
              <w:bottom w:val="single" w:sz="4" w:space="0" w:color="auto"/>
              <w:right w:val="single" w:sz="4" w:space="0" w:color="auto"/>
            </w:tcBorders>
            <w:shd w:val="clear" w:color="auto" w:fill="auto"/>
          </w:tcPr>
          <w:p w:rsidR="00297E1E" w:rsidRPr="005C10F9" w:rsidRDefault="00297E1E" w:rsidP="00DC43C1">
            <w:pPr>
              <w:jc w:val="center"/>
              <w:rPr>
                <w:b/>
                <w:bCs/>
              </w:rPr>
            </w:pPr>
            <w:r w:rsidRPr="005C10F9">
              <w:rPr>
                <w:b/>
                <w:bCs/>
              </w:rPr>
              <w:t>TL</w:t>
            </w:r>
          </w:p>
        </w:tc>
        <w:tc>
          <w:tcPr>
            <w:tcW w:w="639" w:type="dxa"/>
            <w:tcBorders>
              <w:top w:val="nil"/>
              <w:left w:val="nil"/>
              <w:bottom w:val="single" w:sz="4" w:space="0" w:color="auto"/>
              <w:right w:val="nil"/>
            </w:tcBorders>
          </w:tcPr>
          <w:p w:rsidR="00297E1E" w:rsidRPr="005C10F9" w:rsidRDefault="00297E1E" w:rsidP="00DC43C1">
            <w:pPr>
              <w:jc w:val="center"/>
              <w:rPr>
                <w:b/>
                <w:bCs/>
              </w:rPr>
            </w:pPr>
            <w:r>
              <w:rPr>
                <w:b/>
                <w:bCs/>
              </w:rPr>
              <w:t>TL</w:t>
            </w:r>
          </w:p>
        </w:tc>
        <w:tc>
          <w:tcPr>
            <w:tcW w:w="1526" w:type="dxa"/>
            <w:tcBorders>
              <w:top w:val="nil"/>
              <w:left w:val="nil"/>
              <w:bottom w:val="single" w:sz="4" w:space="0" w:color="auto"/>
              <w:right w:val="single" w:sz="4" w:space="0" w:color="auto"/>
            </w:tcBorders>
            <w:shd w:val="clear" w:color="auto" w:fill="auto"/>
          </w:tcPr>
          <w:p w:rsidR="00297E1E" w:rsidRPr="005C10F9" w:rsidRDefault="00297E1E" w:rsidP="00DC43C1">
            <w:pPr>
              <w:jc w:val="center"/>
              <w:rPr>
                <w:b/>
                <w:bCs/>
              </w:rPr>
            </w:pPr>
            <w:r w:rsidRPr="005C10F9">
              <w:rPr>
                <w:b/>
                <w:bCs/>
              </w:rPr>
              <w:t>TL</w:t>
            </w:r>
          </w:p>
        </w:tc>
        <w:tc>
          <w:tcPr>
            <w:tcW w:w="1510" w:type="dxa"/>
            <w:tcBorders>
              <w:top w:val="nil"/>
              <w:left w:val="nil"/>
              <w:bottom w:val="single" w:sz="4" w:space="0" w:color="auto"/>
              <w:right w:val="single" w:sz="4" w:space="0" w:color="auto"/>
            </w:tcBorders>
            <w:shd w:val="clear" w:color="auto" w:fill="auto"/>
            <w:vAlign w:val="bottom"/>
          </w:tcPr>
          <w:p w:rsidR="00297E1E" w:rsidRPr="005C10F9" w:rsidRDefault="00297E1E" w:rsidP="00DC43C1">
            <w:pPr>
              <w:jc w:val="center"/>
              <w:rPr>
                <w:b/>
                <w:bCs/>
              </w:rPr>
            </w:pPr>
            <w:r w:rsidRPr="005C10F9">
              <w:rPr>
                <w:b/>
                <w:bCs/>
              </w:rPr>
              <w:t>%</w:t>
            </w:r>
          </w:p>
        </w:tc>
      </w:tr>
      <w:tr w:rsidR="00297E1E" w:rsidRPr="005C10F9">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297E1E" w:rsidRPr="005C10F9" w:rsidRDefault="00297E1E" w:rsidP="00DC43C1">
            <w:pPr>
              <w:rPr>
                <w:b/>
                <w:bCs/>
              </w:rPr>
            </w:pPr>
            <w:r w:rsidRPr="005C10F9">
              <w:rPr>
                <w:b/>
                <w:bCs/>
              </w:rPr>
              <w:t>01 – Personel Giderleri</w:t>
            </w:r>
          </w:p>
        </w:tc>
        <w:tc>
          <w:tcPr>
            <w:tcW w:w="1410" w:type="dxa"/>
            <w:tcBorders>
              <w:top w:val="nil"/>
              <w:left w:val="nil"/>
              <w:bottom w:val="single" w:sz="4" w:space="0" w:color="auto"/>
              <w:right w:val="single" w:sz="4" w:space="0" w:color="auto"/>
            </w:tcBorders>
            <w:shd w:val="clear" w:color="auto" w:fill="auto"/>
          </w:tcPr>
          <w:p w:rsidR="00297E1E" w:rsidRPr="005C10F9" w:rsidRDefault="00297E1E" w:rsidP="004B247F">
            <w:pPr>
              <w:jc w:val="center"/>
              <w:rPr>
                <w:b/>
                <w:bCs/>
              </w:rPr>
            </w:pPr>
            <w:r>
              <w:rPr>
                <w:b/>
                <w:bCs/>
              </w:rPr>
              <w:t>102.800,00</w:t>
            </w:r>
          </w:p>
        </w:tc>
        <w:tc>
          <w:tcPr>
            <w:tcW w:w="639" w:type="dxa"/>
            <w:tcBorders>
              <w:top w:val="nil"/>
              <w:left w:val="nil"/>
              <w:bottom w:val="single" w:sz="4" w:space="0" w:color="auto"/>
              <w:right w:val="nil"/>
            </w:tcBorders>
          </w:tcPr>
          <w:p w:rsidR="00297E1E" w:rsidRDefault="00297E1E" w:rsidP="004B247F">
            <w:pPr>
              <w:jc w:val="center"/>
              <w:rPr>
                <w:b/>
                <w:bCs/>
              </w:rPr>
            </w:pPr>
            <w:r>
              <w:rPr>
                <w:b/>
                <w:bCs/>
              </w:rPr>
              <w:t>67.500,00</w:t>
            </w:r>
          </w:p>
        </w:tc>
        <w:tc>
          <w:tcPr>
            <w:tcW w:w="1526" w:type="dxa"/>
            <w:tcBorders>
              <w:top w:val="nil"/>
              <w:left w:val="nil"/>
              <w:bottom w:val="single" w:sz="4" w:space="0" w:color="auto"/>
              <w:right w:val="single" w:sz="4" w:space="0" w:color="auto"/>
            </w:tcBorders>
            <w:shd w:val="clear" w:color="auto" w:fill="auto"/>
          </w:tcPr>
          <w:p w:rsidR="00297E1E" w:rsidRPr="005C10F9" w:rsidRDefault="00297E1E" w:rsidP="004B247F">
            <w:pPr>
              <w:jc w:val="center"/>
              <w:rPr>
                <w:b/>
                <w:bCs/>
              </w:rPr>
            </w:pPr>
            <w:r>
              <w:rPr>
                <w:b/>
                <w:bCs/>
              </w:rPr>
              <w:t>170.076,41</w:t>
            </w:r>
          </w:p>
        </w:tc>
        <w:tc>
          <w:tcPr>
            <w:tcW w:w="1510" w:type="dxa"/>
            <w:tcBorders>
              <w:top w:val="nil"/>
              <w:left w:val="nil"/>
              <w:bottom w:val="single" w:sz="4" w:space="0" w:color="auto"/>
              <w:right w:val="single" w:sz="4" w:space="0" w:color="auto"/>
            </w:tcBorders>
            <w:shd w:val="clear" w:color="auto" w:fill="auto"/>
            <w:noWrap/>
            <w:vAlign w:val="bottom"/>
          </w:tcPr>
          <w:p w:rsidR="00297E1E" w:rsidRPr="005C10F9" w:rsidRDefault="003C0516" w:rsidP="004B247F">
            <w:pPr>
              <w:jc w:val="center"/>
              <w:rPr>
                <w:b/>
                <w:bCs/>
              </w:rPr>
            </w:pPr>
            <w:r>
              <w:rPr>
                <w:b/>
                <w:bCs/>
              </w:rPr>
              <w:t>100</w:t>
            </w:r>
          </w:p>
        </w:tc>
      </w:tr>
      <w:tr w:rsidR="00297E1E" w:rsidRPr="005C10F9">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297E1E" w:rsidRPr="005C10F9" w:rsidRDefault="00297E1E" w:rsidP="00DC43C1">
            <w:pPr>
              <w:rPr>
                <w:b/>
                <w:bCs/>
              </w:rPr>
            </w:pPr>
            <w:r w:rsidRPr="005C10F9">
              <w:rPr>
                <w:b/>
                <w:bCs/>
              </w:rPr>
              <w:t>02 – Sosyal Güvenlik Kurumlarına Devlet Primi Giderleri</w:t>
            </w:r>
          </w:p>
        </w:tc>
        <w:tc>
          <w:tcPr>
            <w:tcW w:w="1410" w:type="dxa"/>
            <w:tcBorders>
              <w:top w:val="nil"/>
              <w:left w:val="nil"/>
              <w:bottom w:val="single" w:sz="4" w:space="0" w:color="auto"/>
              <w:right w:val="single" w:sz="4" w:space="0" w:color="auto"/>
            </w:tcBorders>
            <w:shd w:val="clear" w:color="auto" w:fill="auto"/>
            <w:vAlign w:val="center"/>
          </w:tcPr>
          <w:p w:rsidR="00297E1E" w:rsidRPr="005C10F9" w:rsidRDefault="00297E1E" w:rsidP="00297E1E">
            <w:pPr>
              <w:jc w:val="center"/>
              <w:rPr>
                <w:b/>
                <w:bCs/>
              </w:rPr>
            </w:pPr>
            <w:r>
              <w:rPr>
                <w:b/>
                <w:bCs/>
              </w:rPr>
              <w:t>13.800,00</w:t>
            </w:r>
          </w:p>
        </w:tc>
        <w:tc>
          <w:tcPr>
            <w:tcW w:w="639" w:type="dxa"/>
            <w:tcBorders>
              <w:top w:val="nil"/>
              <w:left w:val="nil"/>
              <w:bottom w:val="single" w:sz="4" w:space="0" w:color="auto"/>
              <w:right w:val="nil"/>
            </w:tcBorders>
            <w:vAlign w:val="center"/>
          </w:tcPr>
          <w:p w:rsidR="00297E1E" w:rsidRDefault="00297E1E" w:rsidP="00297E1E">
            <w:pPr>
              <w:jc w:val="center"/>
              <w:rPr>
                <w:b/>
                <w:bCs/>
              </w:rPr>
            </w:pPr>
            <w:r>
              <w:rPr>
                <w:b/>
                <w:bCs/>
              </w:rPr>
              <w:t>13.950,00</w:t>
            </w:r>
          </w:p>
        </w:tc>
        <w:tc>
          <w:tcPr>
            <w:tcW w:w="1526" w:type="dxa"/>
            <w:tcBorders>
              <w:top w:val="nil"/>
              <w:left w:val="nil"/>
              <w:bottom w:val="single" w:sz="4" w:space="0" w:color="auto"/>
              <w:right w:val="single" w:sz="4" w:space="0" w:color="auto"/>
            </w:tcBorders>
            <w:shd w:val="clear" w:color="auto" w:fill="auto"/>
            <w:vAlign w:val="center"/>
          </w:tcPr>
          <w:p w:rsidR="00297E1E" w:rsidRPr="005C10F9" w:rsidRDefault="00297E1E" w:rsidP="00297E1E">
            <w:pPr>
              <w:jc w:val="center"/>
              <w:rPr>
                <w:b/>
                <w:bCs/>
              </w:rPr>
            </w:pPr>
            <w:r>
              <w:rPr>
                <w:b/>
                <w:bCs/>
              </w:rPr>
              <w:t>27.746,04</w:t>
            </w:r>
          </w:p>
        </w:tc>
        <w:tc>
          <w:tcPr>
            <w:tcW w:w="1510" w:type="dxa"/>
            <w:tcBorders>
              <w:top w:val="nil"/>
              <w:left w:val="nil"/>
              <w:bottom w:val="single" w:sz="4" w:space="0" w:color="auto"/>
              <w:right w:val="single" w:sz="4" w:space="0" w:color="auto"/>
            </w:tcBorders>
            <w:shd w:val="clear" w:color="auto" w:fill="auto"/>
            <w:noWrap/>
            <w:vAlign w:val="center"/>
          </w:tcPr>
          <w:p w:rsidR="00297E1E" w:rsidRPr="005C10F9" w:rsidRDefault="003C0516" w:rsidP="00297E1E">
            <w:pPr>
              <w:jc w:val="center"/>
              <w:rPr>
                <w:b/>
                <w:bCs/>
              </w:rPr>
            </w:pPr>
            <w:r>
              <w:rPr>
                <w:b/>
                <w:bCs/>
              </w:rPr>
              <w:t>100</w:t>
            </w:r>
          </w:p>
        </w:tc>
      </w:tr>
      <w:tr w:rsidR="00297E1E" w:rsidRPr="005C10F9">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297E1E" w:rsidRPr="005C10F9" w:rsidRDefault="00297E1E" w:rsidP="00DC43C1">
            <w:pPr>
              <w:rPr>
                <w:b/>
                <w:bCs/>
              </w:rPr>
            </w:pPr>
            <w:r w:rsidRPr="005C10F9">
              <w:rPr>
                <w:b/>
                <w:bCs/>
              </w:rPr>
              <w:t>03 – Mal ve Hizmet Alım Giderleri</w:t>
            </w:r>
          </w:p>
        </w:tc>
        <w:tc>
          <w:tcPr>
            <w:tcW w:w="1410" w:type="dxa"/>
            <w:tcBorders>
              <w:top w:val="nil"/>
              <w:left w:val="nil"/>
              <w:bottom w:val="single" w:sz="4" w:space="0" w:color="auto"/>
              <w:right w:val="single" w:sz="4" w:space="0" w:color="auto"/>
            </w:tcBorders>
            <w:shd w:val="clear" w:color="auto" w:fill="auto"/>
          </w:tcPr>
          <w:p w:rsidR="00297E1E" w:rsidRPr="005C10F9" w:rsidRDefault="00297E1E" w:rsidP="004B247F">
            <w:pPr>
              <w:jc w:val="center"/>
              <w:rPr>
                <w:b/>
                <w:bCs/>
              </w:rPr>
            </w:pPr>
            <w:r>
              <w:rPr>
                <w:b/>
                <w:bCs/>
              </w:rPr>
              <w:t>33.100,00</w:t>
            </w:r>
          </w:p>
        </w:tc>
        <w:tc>
          <w:tcPr>
            <w:tcW w:w="639" w:type="dxa"/>
            <w:tcBorders>
              <w:top w:val="nil"/>
              <w:left w:val="nil"/>
              <w:bottom w:val="single" w:sz="4" w:space="0" w:color="auto"/>
              <w:right w:val="nil"/>
            </w:tcBorders>
          </w:tcPr>
          <w:p w:rsidR="00297E1E" w:rsidRDefault="00297E1E" w:rsidP="004B247F">
            <w:pPr>
              <w:jc w:val="center"/>
              <w:rPr>
                <w:b/>
                <w:bCs/>
              </w:rPr>
            </w:pPr>
            <w:r>
              <w:rPr>
                <w:b/>
                <w:bCs/>
              </w:rPr>
              <w:t>14.247,00</w:t>
            </w:r>
          </w:p>
        </w:tc>
        <w:tc>
          <w:tcPr>
            <w:tcW w:w="1526" w:type="dxa"/>
            <w:tcBorders>
              <w:top w:val="nil"/>
              <w:left w:val="nil"/>
              <w:bottom w:val="single" w:sz="4" w:space="0" w:color="auto"/>
              <w:right w:val="single" w:sz="4" w:space="0" w:color="auto"/>
            </w:tcBorders>
            <w:shd w:val="clear" w:color="auto" w:fill="auto"/>
          </w:tcPr>
          <w:p w:rsidR="00297E1E" w:rsidRPr="005C10F9" w:rsidRDefault="00297E1E" w:rsidP="004B247F">
            <w:pPr>
              <w:jc w:val="center"/>
              <w:rPr>
                <w:b/>
                <w:bCs/>
              </w:rPr>
            </w:pPr>
            <w:r>
              <w:rPr>
                <w:b/>
                <w:bCs/>
              </w:rPr>
              <w:t>45.130.26</w:t>
            </w:r>
          </w:p>
        </w:tc>
        <w:tc>
          <w:tcPr>
            <w:tcW w:w="1510" w:type="dxa"/>
            <w:tcBorders>
              <w:top w:val="nil"/>
              <w:left w:val="nil"/>
              <w:bottom w:val="single" w:sz="4" w:space="0" w:color="auto"/>
              <w:right w:val="single" w:sz="4" w:space="0" w:color="auto"/>
            </w:tcBorders>
            <w:shd w:val="clear" w:color="auto" w:fill="auto"/>
            <w:noWrap/>
            <w:vAlign w:val="bottom"/>
          </w:tcPr>
          <w:p w:rsidR="00297E1E" w:rsidRPr="005C10F9" w:rsidRDefault="003C0516" w:rsidP="004B247F">
            <w:pPr>
              <w:jc w:val="center"/>
              <w:rPr>
                <w:b/>
                <w:bCs/>
              </w:rPr>
            </w:pPr>
            <w:r>
              <w:rPr>
                <w:b/>
                <w:bCs/>
              </w:rPr>
              <w:t>95</w:t>
            </w:r>
          </w:p>
        </w:tc>
      </w:tr>
      <w:tr w:rsidR="00297E1E" w:rsidRPr="005C10F9">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297E1E" w:rsidRPr="005C10F9" w:rsidRDefault="00297E1E" w:rsidP="00DC43C1">
            <w:pPr>
              <w:rPr>
                <w:b/>
                <w:bCs/>
              </w:rPr>
            </w:pPr>
            <w:r w:rsidRPr="005C10F9">
              <w:rPr>
                <w:b/>
                <w:bCs/>
              </w:rPr>
              <w:t>05 – Cari Transferler</w:t>
            </w:r>
          </w:p>
        </w:tc>
        <w:tc>
          <w:tcPr>
            <w:tcW w:w="1410" w:type="dxa"/>
            <w:tcBorders>
              <w:top w:val="nil"/>
              <w:left w:val="nil"/>
              <w:bottom w:val="single" w:sz="4" w:space="0" w:color="auto"/>
              <w:right w:val="single" w:sz="4" w:space="0" w:color="auto"/>
            </w:tcBorders>
            <w:shd w:val="clear" w:color="auto" w:fill="auto"/>
          </w:tcPr>
          <w:p w:rsidR="00297E1E" w:rsidRPr="005C10F9" w:rsidRDefault="00E96E12" w:rsidP="004B247F">
            <w:pPr>
              <w:jc w:val="center"/>
              <w:rPr>
                <w:b/>
                <w:bCs/>
              </w:rPr>
            </w:pPr>
            <w:r>
              <w:rPr>
                <w:b/>
                <w:bCs/>
              </w:rPr>
              <w:t>0</w:t>
            </w:r>
          </w:p>
        </w:tc>
        <w:tc>
          <w:tcPr>
            <w:tcW w:w="639" w:type="dxa"/>
            <w:tcBorders>
              <w:top w:val="nil"/>
              <w:left w:val="nil"/>
              <w:bottom w:val="single" w:sz="4" w:space="0" w:color="auto"/>
              <w:right w:val="nil"/>
            </w:tcBorders>
          </w:tcPr>
          <w:p w:rsidR="00297E1E" w:rsidRPr="005C10F9" w:rsidRDefault="00E96E12" w:rsidP="004B247F">
            <w:pPr>
              <w:jc w:val="center"/>
              <w:rPr>
                <w:b/>
                <w:bCs/>
              </w:rPr>
            </w:pPr>
            <w:r>
              <w:rPr>
                <w:b/>
                <w:bCs/>
              </w:rPr>
              <w:t>0</w:t>
            </w:r>
          </w:p>
        </w:tc>
        <w:tc>
          <w:tcPr>
            <w:tcW w:w="1526" w:type="dxa"/>
            <w:tcBorders>
              <w:top w:val="nil"/>
              <w:left w:val="nil"/>
              <w:bottom w:val="single" w:sz="4" w:space="0" w:color="auto"/>
              <w:right w:val="single" w:sz="4" w:space="0" w:color="auto"/>
            </w:tcBorders>
            <w:shd w:val="clear" w:color="auto" w:fill="auto"/>
          </w:tcPr>
          <w:p w:rsidR="00297E1E" w:rsidRPr="005C10F9" w:rsidRDefault="00E96E12" w:rsidP="004B247F">
            <w:pPr>
              <w:jc w:val="center"/>
              <w:rPr>
                <w:b/>
                <w:bCs/>
              </w:rPr>
            </w:pPr>
            <w:r>
              <w:rPr>
                <w:b/>
                <w:bCs/>
              </w:rPr>
              <w:t>0</w:t>
            </w:r>
          </w:p>
        </w:tc>
        <w:tc>
          <w:tcPr>
            <w:tcW w:w="1510" w:type="dxa"/>
            <w:tcBorders>
              <w:top w:val="nil"/>
              <w:left w:val="nil"/>
              <w:bottom w:val="single" w:sz="4" w:space="0" w:color="auto"/>
              <w:right w:val="single" w:sz="4" w:space="0" w:color="auto"/>
            </w:tcBorders>
            <w:shd w:val="clear" w:color="auto" w:fill="auto"/>
            <w:noWrap/>
            <w:vAlign w:val="bottom"/>
          </w:tcPr>
          <w:p w:rsidR="00297E1E" w:rsidRPr="005C10F9" w:rsidRDefault="00297E1E" w:rsidP="004B247F">
            <w:pPr>
              <w:jc w:val="center"/>
              <w:rPr>
                <w:b/>
                <w:bCs/>
              </w:rPr>
            </w:pPr>
          </w:p>
        </w:tc>
      </w:tr>
      <w:tr w:rsidR="00297E1E" w:rsidRPr="005C10F9">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297E1E" w:rsidRPr="005C10F9" w:rsidRDefault="00297E1E" w:rsidP="00DC43C1">
            <w:pPr>
              <w:rPr>
                <w:b/>
                <w:bCs/>
              </w:rPr>
            </w:pPr>
            <w:r w:rsidRPr="005C10F9">
              <w:rPr>
                <w:b/>
                <w:bCs/>
              </w:rPr>
              <w:t>06 – Sermaye Giderleri</w:t>
            </w:r>
          </w:p>
        </w:tc>
        <w:tc>
          <w:tcPr>
            <w:tcW w:w="1410" w:type="dxa"/>
            <w:tcBorders>
              <w:top w:val="nil"/>
              <w:left w:val="nil"/>
              <w:bottom w:val="single" w:sz="4" w:space="0" w:color="auto"/>
              <w:right w:val="single" w:sz="4" w:space="0" w:color="auto"/>
            </w:tcBorders>
            <w:shd w:val="clear" w:color="auto" w:fill="auto"/>
          </w:tcPr>
          <w:p w:rsidR="00297E1E" w:rsidRPr="005C10F9" w:rsidRDefault="00E96E12" w:rsidP="004B247F">
            <w:pPr>
              <w:jc w:val="center"/>
              <w:rPr>
                <w:b/>
                <w:bCs/>
              </w:rPr>
            </w:pPr>
            <w:r>
              <w:rPr>
                <w:b/>
                <w:bCs/>
              </w:rPr>
              <w:t>0</w:t>
            </w:r>
          </w:p>
        </w:tc>
        <w:tc>
          <w:tcPr>
            <w:tcW w:w="639" w:type="dxa"/>
            <w:tcBorders>
              <w:top w:val="nil"/>
              <w:left w:val="nil"/>
              <w:bottom w:val="single" w:sz="4" w:space="0" w:color="auto"/>
              <w:right w:val="nil"/>
            </w:tcBorders>
          </w:tcPr>
          <w:p w:rsidR="00297E1E" w:rsidRPr="005C10F9" w:rsidRDefault="00E96E12" w:rsidP="004B247F">
            <w:pPr>
              <w:jc w:val="center"/>
              <w:rPr>
                <w:b/>
                <w:bCs/>
              </w:rPr>
            </w:pPr>
            <w:r>
              <w:rPr>
                <w:b/>
                <w:bCs/>
              </w:rPr>
              <w:t>0</w:t>
            </w:r>
          </w:p>
        </w:tc>
        <w:tc>
          <w:tcPr>
            <w:tcW w:w="1526" w:type="dxa"/>
            <w:tcBorders>
              <w:top w:val="nil"/>
              <w:left w:val="nil"/>
              <w:bottom w:val="single" w:sz="4" w:space="0" w:color="auto"/>
              <w:right w:val="single" w:sz="4" w:space="0" w:color="auto"/>
            </w:tcBorders>
            <w:shd w:val="clear" w:color="auto" w:fill="auto"/>
          </w:tcPr>
          <w:p w:rsidR="00297E1E" w:rsidRPr="005C10F9" w:rsidRDefault="00E96E12" w:rsidP="004B247F">
            <w:pPr>
              <w:jc w:val="center"/>
              <w:rPr>
                <w:b/>
                <w:bCs/>
              </w:rPr>
            </w:pPr>
            <w:r>
              <w:rPr>
                <w:b/>
                <w:bCs/>
              </w:rPr>
              <w:t>0</w:t>
            </w:r>
          </w:p>
        </w:tc>
        <w:tc>
          <w:tcPr>
            <w:tcW w:w="1510" w:type="dxa"/>
            <w:tcBorders>
              <w:top w:val="nil"/>
              <w:left w:val="nil"/>
              <w:bottom w:val="single" w:sz="4" w:space="0" w:color="auto"/>
              <w:right w:val="single" w:sz="4" w:space="0" w:color="auto"/>
            </w:tcBorders>
            <w:shd w:val="clear" w:color="auto" w:fill="auto"/>
            <w:noWrap/>
            <w:vAlign w:val="bottom"/>
          </w:tcPr>
          <w:p w:rsidR="00297E1E" w:rsidRPr="005C10F9" w:rsidRDefault="00297E1E" w:rsidP="004B247F">
            <w:pPr>
              <w:jc w:val="center"/>
              <w:rPr>
                <w:b/>
                <w:bCs/>
              </w:rPr>
            </w:pPr>
          </w:p>
        </w:tc>
      </w:tr>
      <w:tr w:rsidR="00297E1E" w:rsidRPr="005C10F9">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297E1E" w:rsidRPr="005C10F9" w:rsidRDefault="00297E1E" w:rsidP="00DC43C1">
            <w:pPr>
              <w:rPr>
                <w:b/>
                <w:bCs/>
              </w:rPr>
            </w:pPr>
            <w:r w:rsidRPr="005C10F9">
              <w:rPr>
                <w:b/>
                <w:bCs/>
              </w:rPr>
              <w:t>TOPLAM</w:t>
            </w:r>
          </w:p>
        </w:tc>
        <w:tc>
          <w:tcPr>
            <w:tcW w:w="1410" w:type="dxa"/>
            <w:tcBorders>
              <w:top w:val="nil"/>
              <w:left w:val="nil"/>
              <w:bottom w:val="single" w:sz="4" w:space="0" w:color="auto"/>
              <w:right w:val="single" w:sz="4" w:space="0" w:color="auto"/>
            </w:tcBorders>
            <w:shd w:val="clear" w:color="auto" w:fill="auto"/>
          </w:tcPr>
          <w:p w:rsidR="00297E1E" w:rsidRPr="005C10F9" w:rsidRDefault="00E96E12" w:rsidP="004B247F">
            <w:pPr>
              <w:jc w:val="center"/>
              <w:rPr>
                <w:b/>
                <w:bCs/>
              </w:rPr>
            </w:pPr>
            <w:r>
              <w:rPr>
                <w:b/>
                <w:bCs/>
              </w:rPr>
              <w:fldChar w:fldCharType="begin"/>
            </w:r>
            <w:r>
              <w:rPr>
                <w:b/>
                <w:bCs/>
              </w:rPr>
              <w:instrText xml:space="preserve"> =SUM(ABOVE) </w:instrText>
            </w:r>
            <w:r>
              <w:rPr>
                <w:b/>
                <w:bCs/>
              </w:rPr>
              <w:fldChar w:fldCharType="separate"/>
            </w:r>
            <w:r>
              <w:rPr>
                <w:b/>
                <w:bCs/>
                <w:noProof/>
              </w:rPr>
              <w:t>149.700</w:t>
            </w:r>
            <w:r>
              <w:rPr>
                <w:b/>
                <w:bCs/>
              </w:rPr>
              <w:fldChar w:fldCharType="end"/>
            </w:r>
            <w:r>
              <w:rPr>
                <w:b/>
                <w:bCs/>
              </w:rPr>
              <w:t>,00</w:t>
            </w:r>
          </w:p>
        </w:tc>
        <w:tc>
          <w:tcPr>
            <w:tcW w:w="639" w:type="dxa"/>
            <w:tcBorders>
              <w:top w:val="nil"/>
              <w:left w:val="nil"/>
              <w:bottom w:val="single" w:sz="4" w:space="0" w:color="auto"/>
              <w:right w:val="nil"/>
            </w:tcBorders>
          </w:tcPr>
          <w:p w:rsidR="00297E1E" w:rsidRDefault="00E96E12" w:rsidP="004B247F">
            <w:pPr>
              <w:jc w:val="center"/>
              <w:rPr>
                <w:b/>
                <w:bCs/>
              </w:rPr>
            </w:pPr>
            <w:r>
              <w:rPr>
                <w:b/>
                <w:bCs/>
              </w:rPr>
              <w:fldChar w:fldCharType="begin"/>
            </w:r>
            <w:r>
              <w:rPr>
                <w:b/>
                <w:bCs/>
              </w:rPr>
              <w:instrText xml:space="preserve"> =SUM(ABOVE) </w:instrText>
            </w:r>
            <w:r>
              <w:rPr>
                <w:b/>
                <w:bCs/>
              </w:rPr>
              <w:fldChar w:fldCharType="separate"/>
            </w:r>
            <w:r>
              <w:rPr>
                <w:b/>
                <w:bCs/>
                <w:noProof/>
              </w:rPr>
              <w:t>95.697</w:t>
            </w:r>
            <w:r>
              <w:rPr>
                <w:b/>
                <w:bCs/>
              </w:rPr>
              <w:fldChar w:fldCharType="end"/>
            </w:r>
            <w:r>
              <w:rPr>
                <w:b/>
                <w:bCs/>
              </w:rPr>
              <w:t>,00</w:t>
            </w:r>
          </w:p>
        </w:tc>
        <w:tc>
          <w:tcPr>
            <w:tcW w:w="1526" w:type="dxa"/>
            <w:tcBorders>
              <w:top w:val="nil"/>
              <w:left w:val="nil"/>
              <w:bottom w:val="single" w:sz="4" w:space="0" w:color="auto"/>
              <w:right w:val="single" w:sz="4" w:space="0" w:color="auto"/>
            </w:tcBorders>
            <w:shd w:val="clear" w:color="auto" w:fill="auto"/>
          </w:tcPr>
          <w:p w:rsidR="00297E1E" w:rsidRPr="005C10F9" w:rsidRDefault="00E96E12" w:rsidP="004B247F">
            <w:pPr>
              <w:jc w:val="center"/>
              <w:rPr>
                <w:b/>
                <w:bCs/>
              </w:rPr>
            </w:pPr>
            <w:r>
              <w:rPr>
                <w:b/>
                <w:bCs/>
              </w:rPr>
              <w:fldChar w:fldCharType="begin"/>
            </w:r>
            <w:r>
              <w:rPr>
                <w:b/>
                <w:bCs/>
              </w:rPr>
              <w:instrText xml:space="preserve"> =SUM(ABOVE) </w:instrText>
            </w:r>
            <w:r>
              <w:rPr>
                <w:b/>
                <w:bCs/>
              </w:rPr>
              <w:fldChar w:fldCharType="separate"/>
            </w:r>
            <w:r>
              <w:rPr>
                <w:b/>
                <w:bCs/>
                <w:noProof/>
              </w:rPr>
              <w:t>242.978,45</w:t>
            </w:r>
            <w:r>
              <w:rPr>
                <w:b/>
                <w:bCs/>
              </w:rPr>
              <w:fldChar w:fldCharType="end"/>
            </w:r>
          </w:p>
        </w:tc>
        <w:tc>
          <w:tcPr>
            <w:tcW w:w="1510" w:type="dxa"/>
            <w:tcBorders>
              <w:top w:val="nil"/>
              <w:left w:val="nil"/>
              <w:bottom w:val="single" w:sz="4" w:space="0" w:color="auto"/>
              <w:right w:val="single" w:sz="4" w:space="0" w:color="auto"/>
            </w:tcBorders>
            <w:shd w:val="clear" w:color="auto" w:fill="auto"/>
            <w:noWrap/>
            <w:vAlign w:val="bottom"/>
          </w:tcPr>
          <w:p w:rsidR="00297E1E" w:rsidRPr="005C10F9" w:rsidRDefault="003C0516" w:rsidP="004B247F">
            <w:pPr>
              <w:jc w:val="center"/>
              <w:rPr>
                <w:b/>
                <w:bCs/>
              </w:rPr>
            </w:pPr>
            <w:r>
              <w:rPr>
                <w:b/>
                <w:bCs/>
              </w:rPr>
              <w:t>99</w:t>
            </w:r>
          </w:p>
        </w:tc>
      </w:tr>
    </w:tbl>
    <w:p w:rsidR="0029226F" w:rsidRPr="005C10F9" w:rsidRDefault="0029226F" w:rsidP="0029226F"/>
    <w:p w:rsidR="0029226F" w:rsidRPr="005C10F9" w:rsidRDefault="0029226F" w:rsidP="0029226F">
      <w:pPr>
        <w:ind w:firstLine="900"/>
        <w:jc w:val="both"/>
      </w:pPr>
      <w:r w:rsidRPr="005C10F9">
        <w:t>Bütçe hedef ve gerçekleşmeleri ile meydana gelen sapmaların nedenleri sözel olarak açıklanır.</w:t>
      </w:r>
    </w:p>
    <w:p w:rsidR="0029226F" w:rsidRPr="005C10F9" w:rsidRDefault="0029226F" w:rsidP="0029226F">
      <w:pPr>
        <w:pStyle w:val="Balk3"/>
        <w:spacing w:before="360" w:after="120"/>
        <w:rPr>
          <w:rFonts w:cs="Times New Roman"/>
          <w:color w:val="C00000"/>
          <w:szCs w:val="24"/>
        </w:rPr>
      </w:pPr>
      <w:bookmarkStart w:id="45" w:name="_Toc193088302"/>
      <w:bookmarkStart w:id="46" w:name="_Toc286828750"/>
      <w:r w:rsidRPr="005C10F9">
        <w:rPr>
          <w:rFonts w:cs="Times New Roman"/>
          <w:color w:val="C00000"/>
          <w:szCs w:val="24"/>
        </w:rPr>
        <w:t>Diğer Hususlar</w:t>
      </w:r>
      <w:bookmarkEnd w:id="45"/>
      <w:bookmarkEnd w:id="46"/>
    </w:p>
    <w:p w:rsidR="0029226F" w:rsidRPr="005C10F9" w:rsidRDefault="0029226F" w:rsidP="00997643">
      <w:pPr>
        <w:ind w:firstLine="902"/>
        <w:jc w:val="both"/>
      </w:pPr>
      <w:r w:rsidRPr="005C10F9">
        <w:t>Yukarıdaki başlıklarda yer almayan ancak birimin mali bilgilerine ilişkin açıklanmasını gerekli gördüğü diğer konular özet olarak belirtilir.</w:t>
      </w:r>
    </w:p>
    <w:p w:rsidR="003725C3" w:rsidRPr="005C10F9" w:rsidRDefault="003725C3" w:rsidP="003725C3">
      <w:pPr>
        <w:jc w:val="both"/>
      </w:pPr>
    </w:p>
    <w:p w:rsidR="0029226F" w:rsidRPr="005C10F9" w:rsidRDefault="0029226F" w:rsidP="00A43BC1">
      <w:pPr>
        <w:pStyle w:val="Balk2"/>
        <w:spacing w:before="180" w:after="120"/>
        <w:ind w:left="578" w:hanging="578"/>
        <w:rPr>
          <w:rFonts w:cs="Times New Roman"/>
          <w:color w:val="00B050"/>
          <w:szCs w:val="24"/>
        </w:rPr>
      </w:pPr>
      <w:bookmarkStart w:id="47" w:name="_Toc193088303"/>
      <w:bookmarkStart w:id="48" w:name="_Toc286828751"/>
      <w:r w:rsidRPr="005C10F9">
        <w:rPr>
          <w:rFonts w:cs="Times New Roman"/>
          <w:color w:val="00B050"/>
          <w:szCs w:val="24"/>
        </w:rPr>
        <w:t>PERFORMANS BİLGİLERİ</w:t>
      </w:r>
      <w:bookmarkEnd w:id="47"/>
      <w:bookmarkEnd w:id="48"/>
    </w:p>
    <w:p w:rsidR="00060D81" w:rsidRPr="005C10F9" w:rsidRDefault="00A43BC1" w:rsidP="00A43BC1">
      <w:pPr>
        <w:pStyle w:val="Balk3"/>
        <w:spacing w:before="360" w:after="120"/>
        <w:rPr>
          <w:rFonts w:cs="Times New Roman"/>
          <w:color w:val="C00000"/>
          <w:szCs w:val="24"/>
        </w:rPr>
      </w:pPr>
      <w:bookmarkStart w:id="49" w:name="_Toc286828752"/>
      <w:r w:rsidRPr="005C10F9">
        <w:rPr>
          <w:rFonts w:cs="Times New Roman"/>
          <w:color w:val="C00000"/>
          <w:szCs w:val="24"/>
        </w:rPr>
        <w:t>Eğitim Faaliyetleri</w:t>
      </w:r>
      <w:r w:rsidR="00060D81" w:rsidRPr="005C10F9">
        <w:rPr>
          <w:rStyle w:val="SonnotBavurusu"/>
          <w:rFonts w:cs="Times New Roman"/>
          <w:iCs/>
          <w:color w:val="800000"/>
          <w:szCs w:val="24"/>
        </w:rPr>
        <w:endnoteReference w:id="1"/>
      </w:r>
      <w:bookmarkEnd w:id="49"/>
    </w:p>
    <w:p w:rsidR="00060D81" w:rsidRPr="005C10F9" w:rsidRDefault="00060D81" w:rsidP="00660FFE">
      <w:pPr>
        <w:pStyle w:val="Balk4"/>
        <w:spacing w:after="120"/>
        <w:ind w:left="862" w:hanging="862"/>
        <w:rPr>
          <w:color w:val="8DB3E2"/>
          <w:szCs w:val="24"/>
        </w:rPr>
      </w:pPr>
      <w:r w:rsidRPr="005C10F9">
        <w:rPr>
          <w:color w:val="8DB3E2"/>
          <w:szCs w:val="24"/>
        </w:rPr>
        <w:t xml:space="preserve"> </w:t>
      </w:r>
      <w:bookmarkStart w:id="50" w:name="_Toc286828753"/>
      <w:r w:rsidRPr="005C10F9">
        <w:rPr>
          <w:color w:val="8DB3E2"/>
          <w:szCs w:val="24"/>
        </w:rPr>
        <w:t>Personel Eğitim Faaliyetleri</w:t>
      </w:r>
      <w:bookmarkEnd w:id="50"/>
    </w:p>
    <w:tbl>
      <w:tblPr>
        <w:tblW w:w="916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40"/>
        <w:gridCol w:w="2520"/>
        <w:gridCol w:w="1700"/>
      </w:tblGrid>
      <w:tr w:rsidR="00060D81" w:rsidRPr="005C10F9">
        <w:trPr>
          <w:trHeight w:val="913"/>
        </w:trPr>
        <w:tc>
          <w:tcPr>
            <w:tcW w:w="4940" w:type="dxa"/>
            <w:shd w:val="clear" w:color="auto" w:fill="auto"/>
            <w:noWrap/>
            <w:vAlign w:val="center"/>
          </w:tcPr>
          <w:p w:rsidR="00060D81" w:rsidRPr="005C10F9" w:rsidRDefault="00060D81" w:rsidP="002B5F9F">
            <w:pPr>
              <w:jc w:val="center"/>
              <w:rPr>
                <w:b/>
                <w:color w:val="000000"/>
              </w:rPr>
            </w:pPr>
            <w:r w:rsidRPr="005C10F9">
              <w:rPr>
                <w:b/>
                <w:color w:val="000000"/>
              </w:rPr>
              <w:t>Programın Türü ve Adı</w:t>
            </w:r>
          </w:p>
          <w:p w:rsidR="00060D81" w:rsidRPr="005C10F9" w:rsidRDefault="00060D81" w:rsidP="002B5F9F">
            <w:pPr>
              <w:jc w:val="center"/>
              <w:rPr>
                <w:b/>
                <w:color w:val="000000"/>
              </w:rPr>
            </w:pPr>
            <w:r w:rsidRPr="005C10F9">
              <w:rPr>
                <w:b/>
                <w:color w:val="000000"/>
              </w:rPr>
              <w:t>(Hizmet İçi Eğitim /Kurs/ Diğer)</w:t>
            </w:r>
          </w:p>
        </w:tc>
        <w:tc>
          <w:tcPr>
            <w:tcW w:w="2520" w:type="dxa"/>
            <w:shd w:val="clear" w:color="auto" w:fill="auto"/>
            <w:noWrap/>
            <w:vAlign w:val="center"/>
          </w:tcPr>
          <w:p w:rsidR="00060D81" w:rsidRPr="005C10F9" w:rsidRDefault="00060D81" w:rsidP="002B5F9F">
            <w:pPr>
              <w:jc w:val="center"/>
              <w:rPr>
                <w:b/>
                <w:color w:val="000000"/>
              </w:rPr>
            </w:pPr>
            <w:r w:rsidRPr="005C10F9">
              <w:rPr>
                <w:b/>
                <w:color w:val="000000"/>
              </w:rPr>
              <w:t>Programın Tarihi</w:t>
            </w:r>
          </w:p>
        </w:tc>
        <w:tc>
          <w:tcPr>
            <w:tcW w:w="1700" w:type="dxa"/>
            <w:shd w:val="clear" w:color="auto" w:fill="auto"/>
            <w:noWrap/>
            <w:vAlign w:val="center"/>
          </w:tcPr>
          <w:p w:rsidR="00060D81" w:rsidRPr="005C10F9" w:rsidRDefault="00060D81" w:rsidP="002B5F9F">
            <w:pPr>
              <w:jc w:val="center"/>
              <w:rPr>
                <w:b/>
                <w:color w:val="000000"/>
              </w:rPr>
            </w:pPr>
            <w:r w:rsidRPr="005C10F9">
              <w:rPr>
                <w:b/>
                <w:color w:val="000000"/>
              </w:rPr>
              <w:t>Katılan Kişi Sayısı</w:t>
            </w:r>
          </w:p>
        </w:tc>
      </w:tr>
      <w:tr w:rsidR="003B45CF" w:rsidRPr="005C10F9">
        <w:trPr>
          <w:trHeight w:val="321"/>
        </w:trPr>
        <w:tc>
          <w:tcPr>
            <w:tcW w:w="4940" w:type="dxa"/>
            <w:shd w:val="clear" w:color="auto" w:fill="auto"/>
            <w:noWrap/>
            <w:vAlign w:val="bottom"/>
          </w:tcPr>
          <w:p w:rsidR="003B45CF" w:rsidRPr="005C10F9" w:rsidRDefault="003B45CF" w:rsidP="0064734D">
            <w:pPr>
              <w:rPr>
                <w:color w:val="000000"/>
              </w:rPr>
            </w:pPr>
            <w:r w:rsidRPr="005C10F9">
              <w:rPr>
                <w:color w:val="000000"/>
              </w:rPr>
              <w:t>Akademik bilişim semineri</w:t>
            </w:r>
          </w:p>
          <w:p w:rsidR="003B45CF" w:rsidRPr="005C10F9" w:rsidRDefault="003B45CF" w:rsidP="0064734D">
            <w:pPr>
              <w:rPr>
                <w:color w:val="000000"/>
              </w:rPr>
            </w:pPr>
            <w:r>
              <w:rPr>
                <w:color w:val="000000"/>
              </w:rPr>
              <w:t>Linux kursu ,</w:t>
            </w:r>
            <w:r w:rsidRPr="005C10F9">
              <w:rPr>
                <w:color w:val="000000"/>
              </w:rPr>
              <w:t>Bilişim güvenliği</w:t>
            </w:r>
            <w:r w:rsidR="007037F7">
              <w:rPr>
                <w:color w:val="000000"/>
              </w:rPr>
              <w:t xml:space="preserve"> </w:t>
            </w:r>
            <w:r w:rsidRPr="005C10F9">
              <w:rPr>
                <w:color w:val="000000"/>
              </w:rPr>
              <w:t>MUĞLA</w:t>
            </w:r>
          </w:p>
        </w:tc>
        <w:tc>
          <w:tcPr>
            <w:tcW w:w="2520" w:type="dxa"/>
            <w:shd w:val="clear" w:color="auto" w:fill="auto"/>
            <w:noWrap/>
            <w:vAlign w:val="bottom"/>
          </w:tcPr>
          <w:p w:rsidR="003B45CF" w:rsidRPr="005C10F9" w:rsidRDefault="003B45CF" w:rsidP="0064734D">
            <w:pPr>
              <w:rPr>
                <w:color w:val="000000"/>
              </w:rPr>
            </w:pPr>
            <w:r w:rsidRPr="005C10F9">
              <w:rPr>
                <w:color w:val="000000"/>
              </w:rPr>
              <w:t xml:space="preserve"> O6-12 Şubat 2010</w:t>
            </w:r>
          </w:p>
        </w:tc>
        <w:tc>
          <w:tcPr>
            <w:tcW w:w="1700" w:type="dxa"/>
            <w:shd w:val="clear" w:color="auto" w:fill="auto"/>
            <w:noWrap/>
            <w:vAlign w:val="bottom"/>
          </w:tcPr>
          <w:p w:rsidR="003B45CF" w:rsidRPr="005C10F9" w:rsidRDefault="003B45CF" w:rsidP="0064734D">
            <w:pPr>
              <w:rPr>
                <w:color w:val="000000"/>
              </w:rPr>
            </w:pPr>
            <w:r w:rsidRPr="005C10F9">
              <w:rPr>
                <w:color w:val="000000"/>
              </w:rPr>
              <w:t>2</w:t>
            </w:r>
          </w:p>
        </w:tc>
      </w:tr>
      <w:tr w:rsidR="003B45CF" w:rsidRPr="005C10F9">
        <w:trPr>
          <w:trHeight w:val="321"/>
        </w:trPr>
        <w:tc>
          <w:tcPr>
            <w:tcW w:w="4940" w:type="dxa"/>
            <w:shd w:val="clear" w:color="auto" w:fill="auto"/>
            <w:noWrap/>
            <w:vAlign w:val="bottom"/>
          </w:tcPr>
          <w:p w:rsidR="003B45CF" w:rsidRPr="005C10F9" w:rsidRDefault="003B45CF" w:rsidP="0064734D">
            <w:pPr>
              <w:rPr>
                <w:color w:val="000000"/>
              </w:rPr>
            </w:pPr>
            <w:r w:rsidRPr="005C10F9">
              <w:rPr>
                <w:color w:val="000000"/>
              </w:rPr>
              <w:t>D-link semineri</w:t>
            </w:r>
            <w:r>
              <w:rPr>
                <w:color w:val="000000"/>
              </w:rPr>
              <w:t>-</w:t>
            </w:r>
            <w:r w:rsidRPr="005C10F9">
              <w:rPr>
                <w:color w:val="000000"/>
              </w:rPr>
              <w:t>KTÜ-TRABZON</w:t>
            </w:r>
          </w:p>
        </w:tc>
        <w:tc>
          <w:tcPr>
            <w:tcW w:w="2520" w:type="dxa"/>
            <w:shd w:val="clear" w:color="auto" w:fill="auto"/>
            <w:noWrap/>
            <w:vAlign w:val="bottom"/>
          </w:tcPr>
          <w:p w:rsidR="003B45CF" w:rsidRPr="005C10F9" w:rsidRDefault="003B45CF" w:rsidP="0064734D">
            <w:pPr>
              <w:rPr>
                <w:color w:val="000000"/>
              </w:rPr>
            </w:pPr>
            <w:r w:rsidRPr="005C10F9">
              <w:rPr>
                <w:color w:val="000000"/>
              </w:rPr>
              <w:t> 25-27 Şubat 2010</w:t>
            </w:r>
          </w:p>
        </w:tc>
        <w:tc>
          <w:tcPr>
            <w:tcW w:w="1700" w:type="dxa"/>
            <w:shd w:val="clear" w:color="auto" w:fill="auto"/>
            <w:noWrap/>
            <w:vAlign w:val="bottom"/>
          </w:tcPr>
          <w:p w:rsidR="003B45CF" w:rsidRPr="005C10F9" w:rsidRDefault="003B45CF" w:rsidP="0064734D">
            <w:pPr>
              <w:rPr>
                <w:color w:val="000000"/>
              </w:rPr>
            </w:pPr>
            <w:r w:rsidRPr="005C10F9">
              <w:rPr>
                <w:color w:val="000000"/>
              </w:rPr>
              <w:t>3</w:t>
            </w:r>
          </w:p>
        </w:tc>
      </w:tr>
      <w:tr w:rsidR="003B45CF" w:rsidRPr="005C10F9">
        <w:trPr>
          <w:trHeight w:val="321"/>
        </w:trPr>
        <w:tc>
          <w:tcPr>
            <w:tcW w:w="4940" w:type="dxa"/>
            <w:shd w:val="clear" w:color="auto" w:fill="auto"/>
            <w:noWrap/>
            <w:vAlign w:val="bottom"/>
          </w:tcPr>
          <w:p w:rsidR="003B45CF" w:rsidRPr="005C10F9" w:rsidRDefault="003B45CF" w:rsidP="0064734D">
            <w:pPr>
              <w:rPr>
                <w:color w:val="000000"/>
              </w:rPr>
            </w:pPr>
            <w:r>
              <w:rPr>
                <w:color w:val="000000"/>
              </w:rPr>
              <w:t>Anahtarlama ve yedekleme üniteleri</w:t>
            </w:r>
            <w:r w:rsidR="007037F7">
              <w:rPr>
                <w:color w:val="000000"/>
              </w:rPr>
              <w:t xml:space="preserve"> </w:t>
            </w:r>
            <w:r>
              <w:rPr>
                <w:color w:val="000000"/>
              </w:rPr>
              <w:t>ANTALYA</w:t>
            </w:r>
          </w:p>
        </w:tc>
        <w:tc>
          <w:tcPr>
            <w:tcW w:w="2520" w:type="dxa"/>
            <w:shd w:val="clear" w:color="auto" w:fill="auto"/>
            <w:noWrap/>
            <w:vAlign w:val="bottom"/>
          </w:tcPr>
          <w:p w:rsidR="003B45CF" w:rsidRPr="005C10F9" w:rsidRDefault="003B45CF" w:rsidP="0064734D">
            <w:pPr>
              <w:rPr>
                <w:color w:val="000000"/>
              </w:rPr>
            </w:pPr>
            <w:r w:rsidRPr="005C10F9">
              <w:rPr>
                <w:color w:val="000000"/>
              </w:rPr>
              <w:t> </w:t>
            </w:r>
            <w:r>
              <w:rPr>
                <w:color w:val="000000"/>
              </w:rPr>
              <w:t>02-04 Mart 2010</w:t>
            </w:r>
          </w:p>
        </w:tc>
        <w:tc>
          <w:tcPr>
            <w:tcW w:w="1700" w:type="dxa"/>
            <w:shd w:val="clear" w:color="auto" w:fill="auto"/>
            <w:noWrap/>
            <w:vAlign w:val="bottom"/>
          </w:tcPr>
          <w:p w:rsidR="003B45CF" w:rsidRPr="005C10F9" w:rsidRDefault="003B45CF" w:rsidP="0064734D">
            <w:pPr>
              <w:rPr>
                <w:color w:val="000000"/>
              </w:rPr>
            </w:pPr>
            <w:r w:rsidRPr="005C10F9">
              <w:rPr>
                <w:color w:val="000000"/>
              </w:rPr>
              <w:t>2</w:t>
            </w:r>
          </w:p>
        </w:tc>
      </w:tr>
      <w:tr w:rsidR="000601D0" w:rsidRPr="005C10F9">
        <w:trPr>
          <w:trHeight w:val="321"/>
        </w:trPr>
        <w:tc>
          <w:tcPr>
            <w:tcW w:w="4940" w:type="dxa"/>
            <w:shd w:val="clear" w:color="auto" w:fill="auto"/>
            <w:noWrap/>
            <w:vAlign w:val="bottom"/>
          </w:tcPr>
          <w:p w:rsidR="000601D0" w:rsidRDefault="000601D0" w:rsidP="0064734D">
            <w:pPr>
              <w:rPr>
                <w:color w:val="000000"/>
              </w:rPr>
            </w:pPr>
            <w:r>
              <w:rPr>
                <w:color w:val="000000"/>
              </w:rPr>
              <w:t>Turcom semineri Silivri - İSTANBUL</w:t>
            </w:r>
          </w:p>
        </w:tc>
        <w:tc>
          <w:tcPr>
            <w:tcW w:w="2520" w:type="dxa"/>
            <w:shd w:val="clear" w:color="auto" w:fill="auto"/>
            <w:noWrap/>
            <w:vAlign w:val="bottom"/>
          </w:tcPr>
          <w:p w:rsidR="000601D0" w:rsidRPr="005C10F9" w:rsidRDefault="000601D0" w:rsidP="0064734D">
            <w:pPr>
              <w:rPr>
                <w:color w:val="000000"/>
              </w:rPr>
            </w:pPr>
            <w:r>
              <w:rPr>
                <w:color w:val="000000"/>
              </w:rPr>
              <w:t xml:space="preserve"> 24-27 Mart 2010</w:t>
            </w:r>
          </w:p>
        </w:tc>
        <w:tc>
          <w:tcPr>
            <w:tcW w:w="1700" w:type="dxa"/>
            <w:shd w:val="clear" w:color="auto" w:fill="auto"/>
            <w:noWrap/>
            <w:vAlign w:val="bottom"/>
          </w:tcPr>
          <w:p w:rsidR="000601D0" w:rsidRPr="005C10F9" w:rsidRDefault="000601D0" w:rsidP="0064734D">
            <w:pPr>
              <w:rPr>
                <w:color w:val="000000"/>
              </w:rPr>
            </w:pPr>
            <w:r>
              <w:rPr>
                <w:color w:val="000000"/>
              </w:rPr>
              <w:t>1</w:t>
            </w:r>
          </w:p>
        </w:tc>
      </w:tr>
      <w:tr w:rsidR="000601D0" w:rsidRPr="005C10F9">
        <w:trPr>
          <w:trHeight w:val="321"/>
        </w:trPr>
        <w:tc>
          <w:tcPr>
            <w:tcW w:w="4940" w:type="dxa"/>
            <w:shd w:val="clear" w:color="auto" w:fill="auto"/>
            <w:noWrap/>
            <w:vAlign w:val="bottom"/>
          </w:tcPr>
          <w:p w:rsidR="000601D0" w:rsidRDefault="000601D0" w:rsidP="0064734D">
            <w:pPr>
              <w:rPr>
                <w:color w:val="000000"/>
              </w:rPr>
            </w:pPr>
            <w:r>
              <w:rPr>
                <w:color w:val="000000"/>
              </w:rPr>
              <w:t>Elektronik Belge  yönetim sistemi ANKARA</w:t>
            </w:r>
          </w:p>
        </w:tc>
        <w:tc>
          <w:tcPr>
            <w:tcW w:w="2520" w:type="dxa"/>
            <w:shd w:val="clear" w:color="auto" w:fill="auto"/>
            <w:noWrap/>
            <w:vAlign w:val="bottom"/>
          </w:tcPr>
          <w:p w:rsidR="000601D0" w:rsidRPr="005C10F9" w:rsidRDefault="000601D0" w:rsidP="0064734D">
            <w:pPr>
              <w:rPr>
                <w:color w:val="000000"/>
              </w:rPr>
            </w:pPr>
            <w:r>
              <w:rPr>
                <w:color w:val="000000"/>
              </w:rPr>
              <w:t xml:space="preserve"> 14-16 Nisan 2010 </w:t>
            </w:r>
          </w:p>
        </w:tc>
        <w:tc>
          <w:tcPr>
            <w:tcW w:w="1700" w:type="dxa"/>
            <w:shd w:val="clear" w:color="auto" w:fill="auto"/>
            <w:noWrap/>
            <w:vAlign w:val="bottom"/>
          </w:tcPr>
          <w:p w:rsidR="000601D0" w:rsidRPr="005C10F9" w:rsidRDefault="000601D0" w:rsidP="0064734D">
            <w:pPr>
              <w:rPr>
                <w:color w:val="000000"/>
              </w:rPr>
            </w:pPr>
            <w:r>
              <w:rPr>
                <w:color w:val="000000"/>
              </w:rPr>
              <w:t>1</w:t>
            </w:r>
          </w:p>
        </w:tc>
      </w:tr>
      <w:tr w:rsidR="000601D0" w:rsidRPr="005C10F9">
        <w:trPr>
          <w:trHeight w:val="321"/>
        </w:trPr>
        <w:tc>
          <w:tcPr>
            <w:tcW w:w="4940" w:type="dxa"/>
            <w:shd w:val="clear" w:color="auto" w:fill="auto"/>
            <w:noWrap/>
            <w:vAlign w:val="bottom"/>
          </w:tcPr>
          <w:p w:rsidR="000601D0" w:rsidRDefault="000601D0" w:rsidP="0064734D">
            <w:pPr>
              <w:rPr>
                <w:color w:val="000000"/>
              </w:rPr>
            </w:pPr>
            <w:r>
              <w:rPr>
                <w:color w:val="000000"/>
              </w:rPr>
              <w:t>Ulakbim çalıştayı - ISPARTA</w:t>
            </w:r>
          </w:p>
        </w:tc>
        <w:tc>
          <w:tcPr>
            <w:tcW w:w="2520" w:type="dxa"/>
            <w:shd w:val="clear" w:color="auto" w:fill="auto"/>
            <w:noWrap/>
            <w:vAlign w:val="bottom"/>
          </w:tcPr>
          <w:p w:rsidR="000601D0" w:rsidRPr="005C10F9" w:rsidRDefault="000601D0" w:rsidP="0064734D">
            <w:pPr>
              <w:rPr>
                <w:color w:val="000000"/>
              </w:rPr>
            </w:pPr>
            <w:r>
              <w:rPr>
                <w:color w:val="000000"/>
              </w:rPr>
              <w:t xml:space="preserve"> 23-26 Mayıs 2010</w:t>
            </w:r>
          </w:p>
        </w:tc>
        <w:tc>
          <w:tcPr>
            <w:tcW w:w="1700" w:type="dxa"/>
            <w:shd w:val="clear" w:color="auto" w:fill="auto"/>
            <w:noWrap/>
            <w:vAlign w:val="bottom"/>
          </w:tcPr>
          <w:p w:rsidR="000601D0" w:rsidRPr="005C10F9" w:rsidRDefault="000601D0" w:rsidP="0064734D">
            <w:pPr>
              <w:rPr>
                <w:color w:val="000000"/>
              </w:rPr>
            </w:pPr>
            <w:r>
              <w:rPr>
                <w:color w:val="000000"/>
              </w:rPr>
              <w:t>2</w:t>
            </w:r>
          </w:p>
        </w:tc>
      </w:tr>
      <w:tr w:rsidR="000601D0" w:rsidRPr="005C10F9">
        <w:trPr>
          <w:trHeight w:val="321"/>
        </w:trPr>
        <w:tc>
          <w:tcPr>
            <w:tcW w:w="4940" w:type="dxa"/>
            <w:shd w:val="clear" w:color="auto" w:fill="auto"/>
            <w:noWrap/>
            <w:vAlign w:val="bottom"/>
          </w:tcPr>
          <w:p w:rsidR="000601D0" w:rsidRPr="005C10F9" w:rsidRDefault="000601D0" w:rsidP="0064734D">
            <w:pPr>
              <w:rPr>
                <w:color w:val="000000"/>
              </w:rPr>
            </w:pPr>
            <w:r>
              <w:rPr>
                <w:color w:val="000000"/>
              </w:rPr>
              <w:t>Işık Üniversitesi Linux eğitimi İSTANBUL</w:t>
            </w:r>
          </w:p>
        </w:tc>
        <w:tc>
          <w:tcPr>
            <w:tcW w:w="2520" w:type="dxa"/>
            <w:shd w:val="clear" w:color="auto" w:fill="auto"/>
            <w:noWrap/>
            <w:vAlign w:val="bottom"/>
          </w:tcPr>
          <w:p w:rsidR="000601D0" w:rsidRPr="005C10F9" w:rsidRDefault="000601D0" w:rsidP="0064734D">
            <w:pPr>
              <w:rPr>
                <w:color w:val="000000"/>
              </w:rPr>
            </w:pPr>
            <w:r>
              <w:rPr>
                <w:color w:val="000000"/>
              </w:rPr>
              <w:t xml:space="preserve"> 01-10 Ağustos 2010</w:t>
            </w:r>
          </w:p>
        </w:tc>
        <w:tc>
          <w:tcPr>
            <w:tcW w:w="1700" w:type="dxa"/>
            <w:shd w:val="clear" w:color="auto" w:fill="auto"/>
            <w:noWrap/>
            <w:vAlign w:val="bottom"/>
          </w:tcPr>
          <w:p w:rsidR="000601D0" w:rsidRPr="005C10F9" w:rsidRDefault="000601D0" w:rsidP="0064734D">
            <w:pPr>
              <w:rPr>
                <w:color w:val="000000"/>
              </w:rPr>
            </w:pPr>
            <w:r>
              <w:rPr>
                <w:color w:val="000000"/>
              </w:rPr>
              <w:t>2</w:t>
            </w:r>
          </w:p>
        </w:tc>
      </w:tr>
    </w:tbl>
    <w:p w:rsidR="00060D81" w:rsidRPr="005C10F9" w:rsidRDefault="00060D81" w:rsidP="00E14A70">
      <w:pPr>
        <w:pStyle w:val="Balk3"/>
        <w:spacing w:before="360" w:after="120"/>
        <w:rPr>
          <w:rFonts w:cs="Times New Roman"/>
          <w:color w:val="C00000"/>
          <w:szCs w:val="24"/>
        </w:rPr>
      </w:pPr>
      <w:bookmarkStart w:id="51" w:name="_Toc286828754"/>
      <w:r w:rsidRPr="005C10F9">
        <w:rPr>
          <w:rFonts w:cs="Times New Roman"/>
          <w:color w:val="C00000"/>
          <w:szCs w:val="24"/>
        </w:rPr>
        <w:lastRenderedPageBreak/>
        <w:t>İdari Faaliyetler</w:t>
      </w:r>
      <w:r w:rsidRPr="005C10F9">
        <w:rPr>
          <w:rStyle w:val="SonnotBavurusu"/>
          <w:rFonts w:cs="Times New Roman"/>
          <w:iCs/>
          <w:color w:val="800000"/>
          <w:szCs w:val="24"/>
        </w:rPr>
        <w:endnoteReference w:id="2"/>
      </w:r>
      <w:bookmarkEnd w:id="51"/>
    </w:p>
    <w:tbl>
      <w:tblPr>
        <w:tblW w:w="9232" w:type="dxa"/>
        <w:tblInd w:w="50" w:type="dxa"/>
        <w:tblCellMar>
          <w:left w:w="70" w:type="dxa"/>
          <w:right w:w="70" w:type="dxa"/>
        </w:tblCellMar>
        <w:tblLook w:val="04A0"/>
      </w:tblPr>
      <w:tblGrid>
        <w:gridCol w:w="7573"/>
        <w:gridCol w:w="1659"/>
      </w:tblGrid>
      <w:tr w:rsidR="00060D81"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D81" w:rsidRPr="002F364E" w:rsidRDefault="00060D81" w:rsidP="00613B32">
            <w:pPr>
              <w:spacing w:after="200" w:line="276" w:lineRule="auto"/>
              <w:ind w:left="360"/>
              <w:jc w:val="center"/>
              <w:rPr>
                <w:sz w:val="22"/>
                <w:szCs w:val="22"/>
              </w:rPr>
            </w:pP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60D81" w:rsidRPr="002F364E" w:rsidRDefault="00060D81" w:rsidP="003B610E">
            <w:pPr>
              <w:jc w:val="center"/>
              <w:rPr>
                <w:b/>
                <w:color w:val="000000"/>
                <w:sz w:val="22"/>
                <w:szCs w:val="22"/>
              </w:rPr>
            </w:pPr>
            <w:r w:rsidRPr="002F364E">
              <w:rPr>
                <w:b/>
                <w:color w:val="000000"/>
                <w:sz w:val="22"/>
                <w:szCs w:val="22"/>
              </w:rPr>
              <w:t>Gerçekleşme Rakamı</w:t>
            </w:r>
          </w:p>
        </w:tc>
      </w:tr>
      <w:tr w:rsidR="00F300BF" w:rsidRPr="002F364E" w:rsidTr="002F364E">
        <w:trPr>
          <w:trHeight w:val="289"/>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F300BF" w:rsidP="002F364E">
            <w:pPr>
              <w:spacing w:after="200" w:line="276" w:lineRule="auto"/>
              <w:rPr>
                <w:sz w:val="22"/>
                <w:szCs w:val="22"/>
              </w:rPr>
            </w:pPr>
            <w:r w:rsidRPr="002F364E">
              <w:rPr>
                <w:sz w:val="22"/>
                <w:szCs w:val="22"/>
              </w:rPr>
              <w:t>“Kişisel Bilişim Güvenliği, Korunma Yöntemleri, TCK’ nın Bilişim Güvenliği Yasaları ve Sorumluluklarımız, Kötü Amaçlı Yazılımlar ve Korunma Yöntemleri” içerikli bilinçlendirme etkinlikleri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3B610E">
            <w:pPr>
              <w:jc w:val="center"/>
              <w:rPr>
                <w:color w:val="000000"/>
                <w:sz w:val="22"/>
                <w:szCs w:val="22"/>
              </w:rPr>
            </w:pPr>
            <w:r w:rsidRPr="002F364E">
              <w:rPr>
                <w:color w:val="000000"/>
                <w:sz w:val="22"/>
                <w:szCs w:val="22"/>
              </w:rPr>
              <w:t>1</w:t>
            </w:r>
          </w:p>
        </w:tc>
      </w:tr>
      <w:tr w:rsidR="00F300BF"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F300BF" w:rsidP="002F364E">
            <w:pPr>
              <w:rPr>
                <w:b/>
                <w:color w:val="000000"/>
                <w:sz w:val="22"/>
                <w:szCs w:val="22"/>
              </w:rPr>
            </w:pPr>
            <w:r w:rsidRPr="002F364E">
              <w:rPr>
                <w:sz w:val="22"/>
                <w:szCs w:val="22"/>
              </w:rPr>
              <w:t xml:space="preserve">Bilişim Güvenliği İle İlgili Kullanıcı Politikası </w:t>
            </w:r>
            <w:r w:rsidR="002F364E" w:rsidRPr="002F364E">
              <w:rPr>
                <w:sz w:val="22"/>
                <w:szCs w:val="22"/>
              </w:rPr>
              <w:t>ve Bilgi</w:t>
            </w:r>
            <w:r w:rsidRPr="002F364E">
              <w:rPr>
                <w:sz w:val="22"/>
                <w:szCs w:val="22"/>
              </w:rPr>
              <w:t xml:space="preserve"> Güvenliği Politikası hazırlanması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3B610E">
            <w:pPr>
              <w:jc w:val="center"/>
              <w:rPr>
                <w:color w:val="000000"/>
                <w:sz w:val="22"/>
                <w:szCs w:val="22"/>
              </w:rPr>
            </w:pPr>
            <w:r w:rsidRPr="002F364E">
              <w:rPr>
                <w:color w:val="000000"/>
                <w:sz w:val="22"/>
                <w:szCs w:val="22"/>
              </w:rPr>
              <w:t>1</w:t>
            </w:r>
          </w:p>
        </w:tc>
      </w:tr>
      <w:tr w:rsidR="00F300BF"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F300BF" w:rsidP="002F364E">
            <w:pPr>
              <w:rPr>
                <w:b/>
                <w:color w:val="000000"/>
                <w:sz w:val="22"/>
                <w:szCs w:val="22"/>
              </w:rPr>
            </w:pPr>
            <w:r w:rsidRPr="002F364E">
              <w:rPr>
                <w:sz w:val="22"/>
                <w:szCs w:val="22"/>
              </w:rPr>
              <w:t>ESET Nod32 ile Kampüs Geneli Antivirüs Programı Lisans Anlaşması yapılması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3B610E">
            <w:pPr>
              <w:jc w:val="center"/>
              <w:rPr>
                <w:color w:val="000000"/>
                <w:sz w:val="22"/>
                <w:szCs w:val="22"/>
              </w:rPr>
            </w:pPr>
            <w:r w:rsidRPr="002F364E">
              <w:rPr>
                <w:color w:val="000000"/>
                <w:sz w:val="22"/>
                <w:szCs w:val="22"/>
              </w:rPr>
              <w:t>1</w:t>
            </w:r>
          </w:p>
        </w:tc>
      </w:tr>
      <w:tr w:rsidR="00661394" w:rsidRPr="002F364E" w:rsidTr="002F364E">
        <w:trPr>
          <w:trHeight w:val="427"/>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661394" w:rsidRPr="002F364E" w:rsidRDefault="00661394" w:rsidP="002F364E">
            <w:pPr>
              <w:spacing w:after="200" w:line="276" w:lineRule="auto"/>
              <w:rPr>
                <w:sz w:val="22"/>
                <w:szCs w:val="22"/>
              </w:rPr>
            </w:pPr>
            <w:r w:rsidRPr="002F364E">
              <w:rPr>
                <w:sz w:val="22"/>
                <w:szCs w:val="22"/>
              </w:rPr>
              <w:t>Kampus Genelinde kötü amaçlı yazılımların (virüs, trojen, solucan, turuva atı vb.) bulaşmış olduğu bilgisayarların tespitinin gerçekleştirilmesi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661394" w:rsidRPr="002F364E" w:rsidRDefault="00661394" w:rsidP="003B610E">
            <w:pPr>
              <w:jc w:val="center"/>
              <w:rPr>
                <w:color w:val="000000"/>
                <w:sz w:val="22"/>
                <w:szCs w:val="22"/>
              </w:rPr>
            </w:pPr>
            <w:r w:rsidRPr="002F364E">
              <w:rPr>
                <w:color w:val="000000"/>
                <w:sz w:val="22"/>
                <w:szCs w:val="22"/>
              </w:rPr>
              <w:t>1</w:t>
            </w:r>
          </w:p>
        </w:tc>
      </w:tr>
      <w:tr w:rsidR="00F300BF"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F00933" w:rsidP="002F364E">
            <w:pPr>
              <w:spacing w:after="200" w:line="276" w:lineRule="auto"/>
              <w:rPr>
                <w:b/>
                <w:color w:val="000000"/>
                <w:sz w:val="22"/>
                <w:szCs w:val="22"/>
              </w:rPr>
            </w:pPr>
            <w:r w:rsidRPr="002F364E">
              <w:rPr>
                <w:sz w:val="22"/>
                <w:szCs w:val="22"/>
              </w:rPr>
              <w:t>Kurumsal web sayfası şablonlarının tasarım ve alt yapısının kurulması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3B610E">
            <w:pPr>
              <w:jc w:val="center"/>
              <w:rPr>
                <w:color w:val="000000"/>
                <w:sz w:val="22"/>
                <w:szCs w:val="22"/>
              </w:rPr>
            </w:pPr>
            <w:r w:rsidRPr="002F364E">
              <w:rPr>
                <w:color w:val="000000"/>
                <w:sz w:val="22"/>
                <w:szCs w:val="22"/>
              </w:rPr>
              <w:t>1</w:t>
            </w:r>
          </w:p>
        </w:tc>
      </w:tr>
      <w:tr w:rsidR="00F300BF"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F00933" w:rsidP="002F364E">
            <w:pPr>
              <w:rPr>
                <w:b/>
                <w:color w:val="000000"/>
                <w:sz w:val="22"/>
                <w:szCs w:val="22"/>
              </w:rPr>
            </w:pPr>
            <w:r w:rsidRPr="002F364E">
              <w:rPr>
                <w:sz w:val="22"/>
                <w:szCs w:val="22"/>
              </w:rPr>
              <w:t xml:space="preserve">Üniversitemiz </w:t>
            </w:r>
            <w:r w:rsidR="002F364E" w:rsidRPr="002F364E">
              <w:rPr>
                <w:sz w:val="22"/>
                <w:szCs w:val="22"/>
              </w:rPr>
              <w:t>birimlerinin İngilizce</w:t>
            </w:r>
            <w:r w:rsidRPr="002F364E">
              <w:rPr>
                <w:sz w:val="22"/>
                <w:szCs w:val="22"/>
              </w:rPr>
              <w:t xml:space="preserve"> web sayfalarının hazırlanması için çalışmalar yapılması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A162F2">
            <w:pPr>
              <w:jc w:val="center"/>
              <w:rPr>
                <w:color w:val="000000"/>
                <w:sz w:val="22"/>
                <w:szCs w:val="22"/>
              </w:rPr>
            </w:pPr>
            <w:r w:rsidRPr="002F364E">
              <w:rPr>
                <w:color w:val="000000"/>
                <w:sz w:val="22"/>
                <w:szCs w:val="22"/>
              </w:rPr>
              <w:t>1</w:t>
            </w:r>
          </w:p>
        </w:tc>
      </w:tr>
      <w:tr w:rsidR="00F300BF"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F00933" w:rsidP="002F364E">
            <w:pPr>
              <w:spacing w:after="200" w:line="276" w:lineRule="auto"/>
              <w:rPr>
                <w:b/>
                <w:color w:val="000000"/>
                <w:sz w:val="22"/>
                <w:szCs w:val="22"/>
              </w:rPr>
            </w:pPr>
            <w:r w:rsidRPr="002F364E">
              <w:rPr>
                <w:sz w:val="22"/>
                <w:szCs w:val="22"/>
              </w:rPr>
              <w:t>Kişisel web sayfalarının tasarımı ve uygulamasının gerçekleştirilmesi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A162F2">
            <w:pPr>
              <w:jc w:val="center"/>
              <w:rPr>
                <w:color w:val="000000"/>
                <w:sz w:val="22"/>
                <w:szCs w:val="22"/>
              </w:rPr>
            </w:pPr>
            <w:r w:rsidRPr="002F364E">
              <w:rPr>
                <w:color w:val="000000"/>
                <w:sz w:val="22"/>
                <w:szCs w:val="22"/>
              </w:rPr>
              <w:t>1</w:t>
            </w:r>
          </w:p>
        </w:tc>
      </w:tr>
      <w:tr w:rsidR="00F300BF"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2644E4" w:rsidP="002F364E">
            <w:pPr>
              <w:spacing w:after="200" w:line="276" w:lineRule="auto"/>
              <w:rPr>
                <w:b/>
                <w:color w:val="000000"/>
                <w:sz w:val="22"/>
                <w:szCs w:val="22"/>
              </w:rPr>
            </w:pPr>
            <w:r w:rsidRPr="002F364E">
              <w:rPr>
                <w:sz w:val="22"/>
                <w:szCs w:val="22"/>
              </w:rPr>
              <w:t xml:space="preserve">Mezun web sayfalarının tasarımı </w:t>
            </w:r>
            <w:r w:rsidR="002F364E" w:rsidRPr="002F364E">
              <w:rPr>
                <w:sz w:val="22"/>
                <w:szCs w:val="22"/>
              </w:rPr>
              <w:t>uygulama, geliştirme faaliyeti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A162F2">
            <w:pPr>
              <w:jc w:val="center"/>
              <w:rPr>
                <w:color w:val="000000"/>
                <w:sz w:val="22"/>
                <w:szCs w:val="22"/>
              </w:rPr>
            </w:pPr>
            <w:r w:rsidRPr="002F364E">
              <w:rPr>
                <w:color w:val="000000"/>
                <w:sz w:val="22"/>
                <w:szCs w:val="22"/>
              </w:rPr>
              <w:t>1</w:t>
            </w:r>
          </w:p>
        </w:tc>
      </w:tr>
      <w:tr w:rsidR="00F300BF" w:rsidRPr="002F364E" w:rsidTr="002F364E">
        <w:trPr>
          <w:trHeight w:val="394"/>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F300BF" w:rsidRPr="002F364E" w:rsidRDefault="002644E4" w:rsidP="002F364E">
            <w:pPr>
              <w:rPr>
                <w:b/>
                <w:color w:val="000000"/>
                <w:sz w:val="22"/>
                <w:szCs w:val="22"/>
              </w:rPr>
            </w:pPr>
            <w:r w:rsidRPr="002F364E">
              <w:rPr>
                <w:sz w:val="22"/>
                <w:szCs w:val="22"/>
              </w:rPr>
              <w:t>Kurumsal evrak yönetimi uygulaması geliştirime ve eğitim faaliyetleri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300BF" w:rsidRPr="002F364E" w:rsidRDefault="00F300BF" w:rsidP="00A162F2">
            <w:pPr>
              <w:jc w:val="center"/>
              <w:rPr>
                <w:color w:val="000000"/>
                <w:sz w:val="22"/>
                <w:szCs w:val="22"/>
              </w:rPr>
            </w:pPr>
            <w:r w:rsidRPr="002F364E">
              <w:rPr>
                <w:color w:val="000000"/>
                <w:sz w:val="22"/>
                <w:szCs w:val="22"/>
              </w:rPr>
              <w:t>1</w:t>
            </w:r>
          </w:p>
        </w:tc>
      </w:tr>
      <w:tr w:rsidR="004C63A7" w:rsidRPr="002F364E" w:rsidTr="002F364E">
        <w:trPr>
          <w:trHeight w:val="381"/>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4C63A7" w:rsidRPr="002F364E" w:rsidRDefault="002F364E" w:rsidP="002F364E">
            <w:pPr>
              <w:rPr>
                <w:color w:val="000000"/>
                <w:sz w:val="22"/>
                <w:szCs w:val="22"/>
              </w:rPr>
            </w:pPr>
            <w:r w:rsidRPr="002F364E">
              <w:rPr>
                <w:sz w:val="22"/>
                <w:szCs w:val="22"/>
              </w:rPr>
              <w:t>Enstitü, Öğrenci</w:t>
            </w:r>
            <w:r w:rsidR="002644E4" w:rsidRPr="002F364E">
              <w:rPr>
                <w:sz w:val="22"/>
                <w:szCs w:val="22"/>
              </w:rPr>
              <w:t xml:space="preserve"> İşleri yazılımı ve güncellenmesi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02E58" w:rsidRPr="002F364E" w:rsidRDefault="00D02E58" w:rsidP="00A162F2">
            <w:pPr>
              <w:jc w:val="center"/>
              <w:rPr>
                <w:color w:val="000000"/>
                <w:sz w:val="22"/>
                <w:szCs w:val="22"/>
              </w:rPr>
            </w:pPr>
            <w:r w:rsidRPr="002F364E">
              <w:rPr>
                <w:color w:val="000000"/>
                <w:sz w:val="22"/>
                <w:szCs w:val="22"/>
              </w:rPr>
              <w:t>1</w:t>
            </w:r>
          </w:p>
        </w:tc>
      </w:tr>
      <w:tr w:rsidR="004C63A7" w:rsidRPr="002F364E" w:rsidTr="002F364E">
        <w:trPr>
          <w:trHeight w:val="359"/>
        </w:trPr>
        <w:tc>
          <w:tcPr>
            <w:tcW w:w="7573" w:type="dxa"/>
            <w:tcBorders>
              <w:top w:val="nil"/>
              <w:left w:val="single" w:sz="4" w:space="0" w:color="auto"/>
              <w:bottom w:val="single" w:sz="4" w:space="0" w:color="auto"/>
              <w:right w:val="single" w:sz="4" w:space="0" w:color="auto"/>
            </w:tcBorders>
            <w:shd w:val="clear" w:color="auto" w:fill="auto"/>
            <w:noWrap/>
          </w:tcPr>
          <w:p w:rsidR="004C63A7" w:rsidRPr="002F364E" w:rsidRDefault="002644E4" w:rsidP="002F364E">
            <w:pPr>
              <w:rPr>
                <w:color w:val="000000"/>
                <w:sz w:val="22"/>
                <w:szCs w:val="22"/>
              </w:rPr>
            </w:pPr>
            <w:r w:rsidRPr="002F364E">
              <w:rPr>
                <w:sz w:val="22"/>
                <w:szCs w:val="22"/>
              </w:rPr>
              <w:t>AKTS Bilgi Sistemi yazılımı ve güncellenmesi</w:t>
            </w:r>
          </w:p>
        </w:tc>
        <w:tc>
          <w:tcPr>
            <w:tcW w:w="1659" w:type="dxa"/>
            <w:tcBorders>
              <w:top w:val="nil"/>
              <w:left w:val="nil"/>
              <w:bottom w:val="single" w:sz="4" w:space="0" w:color="auto"/>
              <w:right w:val="single" w:sz="4" w:space="0" w:color="auto"/>
            </w:tcBorders>
            <w:shd w:val="clear" w:color="auto" w:fill="auto"/>
            <w:noWrap/>
            <w:vAlign w:val="center"/>
          </w:tcPr>
          <w:p w:rsidR="004C63A7" w:rsidRPr="002F364E" w:rsidRDefault="00B65A4D" w:rsidP="00A162F2">
            <w:pPr>
              <w:jc w:val="center"/>
              <w:rPr>
                <w:color w:val="000000"/>
                <w:sz w:val="22"/>
                <w:szCs w:val="22"/>
              </w:rPr>
            </w:pPr>
            <w:r w:rsidRPr="002F364E">
              <w:rPr>
                <w:color w:val="000000"/>
                <w:sz w:val="22"/>
                <w:szCs w:val="22"/>
              </w:rPr>
              <w:t>1</w:t>
            </w:r>
          </w:p>
        </w:tc>
      </w:tr>
      <w:tr w:rsidR="004C63A7" w:rsidRPr="002F364E" w:rsidTr="002F364E">
        <w:trPr>
          <w:trHeight w:val="365"/>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4C63A7" w:rsidRPr="002F364E" w:rsidRDefault="002644E4" w:rsidP="002F364E">
            <w:pPr>
              <w:rPr>
                <w:color w:val="000000"/>
                <w:sz w:val="22"/>
                <w:szCs w:val="22"/>
              </w:rPr>
            </w:pPr>
            <w:r w:rsidRPr="002F364E">
              <w:rPr>
                <w:sz w:val="22"/>
                <w:szCs w:val="22"/>
              </w:rPr>
              <w:t xml:space="preserve">Sevk Takip </w:t>
            </w:r>
            <w:r w:rsidR="002F364E" w:rsidRPr="002F364E">
              <w:rPr>
                <w:sz w:val="22"/>
                <w:szCs w:val="22"/>
              </w:rPr>
              <w:t>Yazılımının tamamlanması</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63A7" w:rsidRPr="002F364E" w:rsidRDefault="00B65A4D" w:rsidP="00A162F2">
            <w:pPr>
              <w:jc w:val="center"/>
              <w:rPr>
                <w:color w:val="000000"/>
                <w:sz w:val="22"/>
                <w:szCs w:val="22"/>
              </w:rPr>
            </w:pPr>
            <w:r w:rsidRPr="002F364E">
              <w:rPr>
                <w:color w:val="000000"/>
                <w:sz w:val="22"/>
                <w:szCs w:val="22"/>
              </w:rPr>
              <w:t>1</w:t>
            </w:r>
          </w:p>
        </w:tc>
      </w:tr>
      <w:tr w:rsidR="004C63A7" w:rsidRPr="002F364E" w:rsidTr="002F364E">
        <w:trPr>
          <w:trHeight w:val="352"/>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4C63A7" w:rsidRPr="002F364E" w:rsidRDefault="002644E4" w:rsidP="002F364E">
            <w:pPr>
              <w:rPr>
                <w:color w:val="000000"/>
                <w:sz w:val="22"/>
                <w:szCs w:val="22"/>
              </w:rPr>
            </w:pPr>
            <w:r w:rsidRPr="002F364E">
              <w:rPr>
                <w:sz w:val="22"/>
                <w:szCs w:val="22"/>
              </w:rPr>
              <w:t xml:space="preserve">Yemekhane kart-fiş satış </w:t>
            </w:r>
            <w:r w:rsidR="002F364E" w:rsidRPr="002F364E">
              <w:rPr>
                <w:sz w:val="22"/>
                <w:szCs w:val="22"/>
              </w:rPr>
              <w:t>yazılımının tamamlanması</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63A7" w:rsidRPr="002F364E" w:rsidRDefault="00B65A4D" w:rsidP="00A162F2">
            <w:pPr>
              <w:jc w:val="center"/>
              <w:rPr>
                <w:color w:val="000000"/>
                <w:sz w:val="22"/>
                <w:szCs w:val="22"/>
              </w:rPr>
            </w:pPr>
            <w:r w:rsidRPr="002F364E">
              <w:rPr>
                <w:color w:val="000000"/>
                <w:sz w:val="22"/>
                <w:szCs w:val="22"/>
              </w:rPr>
              <w:t>1</w:t>
            </w:r>
          </w:p>
        </w:tc>
      </w:tr>
      <w:tr w:rsidR="004C63A7" w:rsidRPr="002F364E" w:rsidTr="002F364E">
        <w:trPr>
          <w:trHeight w:val="365"/>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4C63A7" w:rsidRPr="002F364E" w:rsidRDefault="0070130C" w:rsidP="002F364E">
            <w:pPr>
              <w:rPr>
                <w:color w:val="000000"/>
                <w:sz w:val="22"/>
                <w:szCs w:val="22"/>
              </w:rPr>
            </w:pPr>
            <w:r w:rsidRPr="002F364E">
              <w:rPr>
                <w:sz w:val="22"/>
                <w:szCs w:val="22"/>
              </w:rPr>
              <w:t>Mevcut yazılımların bakım ve güncellenmesi</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63A7" w:rsidRPr="002F364E" w:rsidRDefault="00B65A4D" w:rsidP="00A162F2">
            <w:pPr>
              <w:jc w:val="center"/>
              <w:rPr>
                <w:color w:val="000000"/>
                <w:sz w:val="22"/>
                <w:szCs w:val="22"/>
              </w:rPr>
            </w:pPr>
            <w:r w:rsidRPr="002F364E">
              <w:rPr>
                <w:color w:val="000000"/>
                <w:sz w:val="22"/>
                <w:szCs w:val="22"/>
              </w:rPr>
              <w:t>1</w:t>
            </w:r>
          </w:p>
        </w:tc>
      </w:tr>
      <w:tr w:rsidR="004C63A7" w:rsidRPr="002F364E" w:rsidTr="002F364E">
        <w:trPr>
          <w:trHeight w:val="393"/>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4C63A7" w:rsidRPr="002F364E" w:rsidRDefault="002F364E" w:rsidP="002F364E">
            <w:pPr>
              <w:pStyle w:val="ListeParagraf"/>
              <w:ind w:left="0"/>
              <w:rPr>
                <w:color w:val="000000"/>
              </w:rPr>
            </w:pPr>
            <w:r w:rsidRPr="002F364E">
              <w:rPr>
                <w:rFonts w:ascii="Times New Roman" w:hAnsi="Times New Roman"/>
              </w:rPr>
              <w:t>Kampusumuzun</w:t>
            </w:r>
            <w:r w:rsidR="0070130C" w:rsidRPr="002F364E">
              <w:rPr>
                <w:rFonts w:ascii="Times New Roman" w:hAnsi="Times New Roman"/>
              </w:rPr>
              <w:t xml:space="preserve"> 7 ayrı noktasında bulunan ağ geçidi </w:t>
            </w:r>
            <w:r w:rsidRPr="002F364E">
              <w:rPr>
                <w:rFonts w:ascii="Times New Roman" w:hAnsi="Times New Roman"/>
              </w:rPr>
              <w:t>sunucularının, yeni</w:t>
            </w:r>
            <w:r w:rsidR="0070130C" w:rsidRPr="002F364E">
              <w:rPr>
                <w:rFonts w:ascii="Times New Roman" w:hAnsi="Times New Roman"/>
              </w:rPr>
              <w:t xml:space="preserve"> ağ alt yapısının tamamlanması ile beraber merkez bilgi işlem odasındaki tek sunucuya toplanması</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63A7" w:rsidRPr="002F364E" w:rsidRDefault="00B65A4D" w:rsidP="00A162F2">
            <w:pPr>
              <w:jc w:val="center"/>
              <w:rPr>
                <w:color w:val="000000"/>
                <w:sz w:val="22"/>
                <w:szCs w:val="22"/>
              </w:rPr>
            </w:pPr>
            <w:r w:rsidRPr="002F364E">
              <w:rPr>
                <w:color w:val="000000"/>
                <w:sz w:val="22"/>
                <w:szCs w:val="22"/>
              </w:rPr>
              <w:t>1</w:t>
            </w:r>
          </w:p>
        </w:tc>
      </w:tr>
      <w:tr w:rsidR="00004765" w:rsidRPr="002F364E" w:rsidTr="002F364E">
        <w:trPr>
          <w:trHeight w:val="193"/>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004765" w:rsidRPr="002F364E" w:rsidRDefault="0070130C" w:rsidP="002F364E">
            <w:pPr>
              <w:rPr>
                <w:b/>
                <w:color w:val="000000"/>
                <w:sz w:val="22"/>
                <w:szCs w:val="22"/>
              </w:rPr>
            </w:pPr>
            <w:r w:rsidRPr="002F364E">
              <w:rPr>
                <w:sz w:val="22"/>
                <w:szCs w:val="22"/>
              </w:rPr>
              <w:t xml:space="preserve">Dns sunucularının iç ve dış ağlara ayrı </w:t>
            </w:r>
            <w:r w:rsidR="002F364E" w:rsidRPr="002F364E">
              <w:rPr>
                <w:sz w:val="22"/>
                <w:szCs w:val="22"/>
              </w:rPr>
              <w:t>sunuculuk edebilecek şekilde</w:t>
            </w:r>
            <w:r w:rsidRPr="002F364E">
              <w:rPr>
                <w:sz w:val="22"/>
                <w:szCs w:val="22"/>
              </w:rPr>
              <w:t xml:space="preserve"> </w:t>
            </w:r>
            <w:r w:rsidR="002F364E" w:rsidRPr="002F364E">
              <w:rPr>
                <w:sz w:val="22"/>
                <w:szCs w:val="22"/>
              </w:rPr>
              <w:t>tekrar yapılandırılması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04765" w:rsidRPr="002F364E" w:rsidRDefault="00570829" w:rsidP="00A162F2">
            <w:pPr>
              <w:jc w:val="center"/>
              <w:rPr>
                <w:color w:val="000000"/>
                <w:sz w:val="22"/>
                <w:szCs w:val="22"/>
              </w:rPr>
            </w:pPr>
            <w:r w:rsidRPr="002F364E">
              <w:rPr>
                <w:color w:val="000000"/>
                <w:sz w:val="22"/>
                <w:szCs w:val="22"/>
              </w:rPr>
              <w:t>1</w:t>
            </w:r>
          </w:p>
        </w:tc>
      </w:tr>
      <w:tr w:rsidR="00004765" w:rsidRPr="002F364E" w:rsidTr="002F364E">
        <w:trPr>
          <w:trHeight w:val="261"/>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004765" w:rsidRPr="002F364E" w:rsidRDefault="005A1371" w:rsidP="002F364E">
            <w:pPr>
              <w:rPr>
                <w:b/>
                <w:color w:val="000000"/>
                <w:sz w:val="22"/>
                <w:szCs w:val="22"/>
              </w:rPr>
            </w:pPr>
            <w:r w:rsidRPr="002F364E">
              <w:rPr>
                <w:sz w:val="22"/>
                <w:szCs w:val="22"/>
              </w:rPr>
              <w:t xml:space="preserve">Veri depolama </w:t>
            </w:r>
            <w:r w:rsidR="002F364E" w:rsidRPr="002F364E">
              <w:rPr>
                <w:sz w:val="22"/>
                <w:szCs w:val="22"/>
              </w:rPr>
              <w:t>sisteminin faaliyete</w:t>
            </w:r>
            <w:r w:rsidRPr="002F364E">
              <w:rPr>
                <w:sz w:val="22"/>
                <w:szCs w:val="22"/>
              </w:rPr>
              <w:t xml:space="preserve"> geçirilmesi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04765" w:rsidRPr="002F364E" w:rsidRDefault="00570829" w:rsidP="00A162F2">
            <w:pPr>
              <w:jc w:val="center"/>
              <w:rPr>
                <w:color w:val="000000"/>
                <w:sz w:val="22"/>
                <w:szCs w:val="22"/>
              </w:rPr>
            </w:pPr>
            <w:r w:rsidRPr="002F364E">
              <w:rPr>
                <w:color w:val="000000"/>
                <w:sz w:val="22"/>
                <w:szCs w:val="22"/>
              </w:rPr>
              <w:t>1</w:t>
            </w:r>
          </w:p>
        </w:tc>
      </w:tr>
      <w:tr w:rsidR="00004765" w:rsidRPr="002F364E" w:rsidTr="002F364E">
        <w:trPr>
          <w:trHeight w:val="193"/>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004765" w:rsidRPr="002F364E" w:rsidRDefault="005A1371" w:rsidP="002F364E">
            <w:pPr>
              <w:rPr>
                <w:color w:val="000000"/>
                <w:sz w:val="22"/>
                <w:szCs w:val="22"/>
              </w:rPr>
            </w:pPr>
            <w:r w:rsidRPr="002F364E">
              <w:rPr>
                <w:color w:val="000000"/>
                <w:sz w:val="22"/>
                <w:szCs w:val="22"/>
              </w:rPr>
              <w:t>E posta sistemlerinin güncellenmesi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04765" w:rsidRPr="002F364E" w:rsidRDefault="00570829" w:rsidP="00A162F2">
            <w:pPr>
              <w:jc w:val="center"/>
              <w:rPr>
                <w:color w:val="000000"/>
                <w:sz w:val="22"/>
                <w:szCs w:val="22"/>
              </w:rPr>
            </w:pPr>
            <w:r w:rsidRPr="002F364E">
              <w:rPr>
                <w:color w:val="000000"/>
                <w:sz w:val="22"/>
                <w:szCs w:val="22"/>
              </w:rPr>
              <w:t>1</w:t>
            </w:r>
          </w:p>
        </w:tc>
      </w:tr>
      <w:tr w:rsidR="00004765" w:rsidRPr="002F364E" w:rsidTr="002F364E">
        <w:trPr>
          <w:trHeight w:val="213"/>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004765" w:rsidRPr="002F364E" w:rsidRDefault="005A1371" w:rsidP="002F364E">
            <w:pPr>
              <w:pStyle w:val="ListeParagraf"/>
              <w:ind w:left="0"/>
              <w:rPr>
                <w:rFonts w:ascii="Times New Roman" w:hAnsi="Times New Roman"/>
              </w:rPr>
            </w:pPr>
            <w:r w:rsidRPr="002F364E">
              <w:rPr>
                <w:rFonts w:ascii="Times New Roman" w:hAnsi="Times New Roman"/>
              </w:rPr>
              <w:t xml:space="preserve">Vekil sunucunun (Proxy) yeni alınan sunucu sistemlerine aktarılarak performans </w:t>
            </w:r>
            <w:r w:rsidR="002F364E" w:rsidRPr="002F364E">
              <w:rPr>
                <w:rFonts w:ascii="Times New Roman" w:hAnsi="Times New Roman"/>
              </w:rPr>
              <w:t>iyileştirilmesinin yapılması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04765" w:rsidRPr="002F364E" w:rsidRDefault="00570829" w:rsidP="00A162F2">
            <w:pPr>
              <w:jc w:val="center"/>
              <w:rPr>
                <w:color w:val="000000"/>
                <w:sz w:val="22"/>
                <w:szCs w:val="22"/>
              </w:rPr>
            </w:pPr>
            <w:r w:rsidRPr="002F364E">
              <w:rPr>
                <w:color w:val="000000"/>
                <w:sz w:val="22"/>
                <w:szCs w:val="22"/>
              </w:rPr>
              <w:t>1</w:t>
            </w:r>
          </w:p>
        </w:tc>
      </w:tr>
      <w:tr w:rsidR="00004765" w:rsidRPr="002F364E" w:rsidTr="002F364E">
        <w:trPr>
          <w:trHeight w:val="347"/>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004765" w:rsidRPr="002F364E" w:rsidRDefault="005A1371" w:rsidP="002F364E">
            <w:pPr>
              <w:pStyle w:val="ListeParagraf"/>
              <w:ind w:left="0"/>
              <w:rPr>
                <w:rFonts w:ascii="Times New Roman" w:hAnsi="Times New Roman"/>
              </w:rPr>
            </w:pPr>
            <w:r w:rsidRPr="002F364E">
              <w:rPr>
                <w:rFonts w:ascii="Times New Roman" w:hAnsi="Times New Roman"/>
              </w:rPr>
              <w:t>Web ve ftp sunucularının depolama ünitelerine bağlı yeni sunucu sistemlere taşınarak performanslarının ve kapasitelerinin artırılması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04765" w:rsidRPr="002F364E" w:rsidRDefault="00570829" w:rsidP="00A162F2">
            <w:pPr>
              <w:jc w:val="center"/>
              <w:rPr>
                <w:color w:val="000000"/>
                <w:sz w:val="22"/>
                <w:szCs w:val="22"/>
              </w:rPr>
            </w:pPr>
            <w:r w:rsidRPr="002F364E">
              <w:rPr>
                <w:color w:val="000000"/>
                <w:sz w:val="22"/>
                <w:szCs w:val="22"/>
              </w:rPr>
              <w:t>1</w:t>
            </w:r>
          </w:p>
        </w:tc>
      </w:tr>
      <w:tr w:rsidR="00004765" w:rsidRPr="002F364E" w:rsidTr="002F364E">
        <w:trPr>
          <w:trHeight w:val="193"/>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004765" w:rsidRPr="002F364E" w:rsidRDefault="005A1371" w:rsidP="002F364E">
            <w:pPr>
              <w:rPr>
                <w:b/>
                <w:color w:val="000000"/>
                <w:sz w:val="22"/>
                <w:szCs w:val="22"/>
              </w:rPr>
            </w:pPr>
            <w:r w:rsidRPr="002F364E">
              <w:rPr>
                <w:sz w:val="22"/>
                <w:szCs w:val="22"/>
              </w:rPr>
              <w:t xml:space="preserve">Yeni açılan/taşınan birimlerin kampüs bilişim ağına </w:t>
            </w:r>
            <w:r w:rsidR="002F364E" w:rsidRPr="002F364E">
              <w:rPr>
                <w:sz w:val="22"/>
                <w:szCs w:val="22"/>
              </w:rPr>
              <w:t>bağlantılarının yapılması</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04765" w:rsidRPr="002F364E" w:rsidRDefault="00570829" w:rsidP="00A162F2">
            <w:pPr>
              <w:jc w:val="center"/>
              <w:rPr>
                <w:color w:val="000000"/>
                <w:sz w:val="22"/>
                <w:szCs w:val="22"/>
              </w:rPr>
            </w:pPr>
            <w:r w:rsidRPr="002F364E">
              <w:rPr>
                <w:color w:val="000000"/>
                <w:sz w:val="22"/>
                <w:szCs w:val="22"/>
              </w:rPr>
              <w:t>1</w:t>
            </w:r>
          </w:p>
        </w:tc>
      </w:tr>
      <w:tr w:rsidR="00004765" w:rsidRPr="002F364E" w:rsidTr="002F364E">
        <w:trPr>
          <w:trHeight w:val="193"/>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004765" w:rsidRPr="002F364E" w:rsidRDefault="00543246" w:rsidP="002F364E">
            <w:pPr>
              <w:rPr>
                <w:b/>
                <w:color w:val="000000"/>
                <w:sz w:val="22"/>
                <w:szCs w:val="22"/>
              </w:rPr>
            </w:pPr>
            <w:r w:rsidRPr="002F364E">
              <w:rPr>
                <w:sz w:val="22"/>
                <w:szCs w:val="22"/>
              </w:rPr>
              <w:t xml:space="preserve">İhalesi tamamlanan anahtarlama cihazlarının yerleşimi ve </w:t>
            </w:r>
            <w:r w:rsidR="002F364E" w:rsidRPr="002F364E">
              <w:rPr>
                <w:sz w:val="22"/>
                <w:szCs w:val="22"/>
              </w:rPr>
              <w:t>konfigürasyonunun tamamlanarak</w:t>
            </w:r>
            <w:r w:rsidRPr="002F364E">
              <w:rPr>
                <w:sz w:val="22"/>
                <w:szCs w:val="22"/>
              </w:rPr>
              <w:t xml:space="preserve"> faaliyete geçirilmesi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04765" w:rsidRPr="002F364E" w:rsidRDefault="00543246" w:rsidP="00A162F2">
            <w:pPr>
              <w:jc w:val="center"/>
              <w:rPr>
                <w:color w:val="000000"/>
                <w:sz w:val="22"/>
                <w:szCs w:val="22"/>
              </w:rPr>
            </w:pPr>
            <w:r w:rsidRPr="002F364E">
              <w:rPr>
                <w:color w:val="000000"/>
                <w:sz w:val="22"/>
                <w:szCs w:val="22"/>
              </w:rPr>
              <w:t>1</w:t>
            </w:r>
          </w:p>
        </w:tc>
      </w:tr>
      <w:tr w:rsidR="004C63A7" w:rsidRPr="002F364E" w:rsidTr="002F364E">
        <w:trPr>
          <w:trHeight w:val="476"/>
        </w:trPr>
        <w:tc>
          <w:tcPr>
            <w:tcW w:w="7573" w:type="dxa"/>
            <w:tcBorders>
              <w:top w:val="single" w:sz="4" w:space="0" w:color="auto"/>
              <w:left w:val="single" w:sz="4" w:space="0" w:color="auto"/>
              <w:bottom w:val="single" w:sz="4" w:space="0" w:color="auto"/>
              <w:right w:val="single" w:sz="4" w:space="0" w:color="auto"/>
            </w:tcBorders>
            <w:shd w:val="clear" w:color="auto" w:fill="auto"/>
            <w:noWrap/>
          </w:tcPr>
          <w:p w:rsidR="004C63A7" w:rsidRPr="002F364E" w:rsidRDefault="00CC400A" w:rsidP="002F364E">
            <w:pPr>
              <w:rPr>
                <w:color w:val="000000"/>
                <w:sz w:val="22"/>
                <w:szCs w:val="22"/>
              </w:rPr>
            </w:pPr>
            <w:r w:rsidRPr="002F364E">
              <w:rPr>
                <w:sz w:val="22"/>
                <w:szCs w:val="22"/>
              </w:rPr>
              <w:t xml:space="preserve">Üniversitemizin kuruluşundan bu yana sahip olduğu tüm araç ve gereçlerin dökümünün </w:t>
            </w:r>
            <w:r w:rsidRPr="002F364E">
              <w:rPr>
                <w:color w:val="000000"/>
                <w:sz w:val="22"/>
                <w:szCs w:val="22"/>
              </w:rPr>
              <w:t xml:space="preserve">derlenerek </w:t>
            </w:r>
            <w:r w:rsidR="00543246" w:rsidRPr="002F364E">
              <w:rPr>
                <w:color w:val="000000"/>
                <w:sz w:val="22"/>
                <w:szCs w:val="22"/>
              </w:rPr>
              <w:t xml:space="preserve">donanım </w:t>
            </w:r>
            <w:r w:rsidR="002F364E" w:rsidRPr="002F364E">
              <w:rPr>
                <w:color w:val="000000"/>
                <w:sz w:val="22"/>
                <w:szCs w:val="22"/>
              </w:rPr>
              <w:t>katalogunun basıma</w:t>
            </w:r>
            <w:r w:rsidR="00543246" w:rsidRPr="002F364E">
              <w:rPr>
                <w:color w:val="000000"/>
                <w:sz w:val="22"/>
                <w:szCs w:val="22"/>
              </w:rPr>
              <w:t xml:space="preserve"> hazır hale getirilmesi</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4C63A7" w:rsidRPr="002F364E" w:rsidRDefault="00B65A4D" w:rsidP="00A162F2">
            <w:pPr>
              <w:jc w:val="center"/>
              <w:rPr>
                <w:color w:val="000000"/>
                <w:sz w:val="22"/>
                <w:szCs w:val="22"/>
              </w:rPr>
            </w:pPr>
            <w:r w:rsidRPr="002F364E">
              <w:rPr>
                <w:color w:val="000000"/>
                <w:sz w:val="22"/>
                <w:szCs w:val="22"/>
              </w:rPr>
              <w:t>1</w:t>
            </w:r>
          </w:p>
        </w:tc>
      </w:tr>
      <w:tr w:rsidR="00543246" w:rsidRPr="002F364E" w:rsidTr="002F364E">
        <w:trPr>
          <w:trHeight w:val="193"/>
        </w:trPr>
        <w:tc>
          <w:tcPr>
            <w:tcW w:w="7573" w:type="dxa"/>
            <w:tcBorders>
              <w:top w:val="single" w:sz="4" w:space="0" w:color="auto"/>
              <w:left w:val="single" w:sz="4" w:space="0" w:color="auto"/>
              <w:bottom w:val="single" w:sz="4" w:space="0" w:color="auto"/>
              <w:right w:val="single" w:sz="6" w:space="0" w:color="auto"/>
            </w:tcBorders>
            <w:shd w:val="clear" w:color="auto" w:fill="auto"/>
            <w:noWrap/>
          </w:tcPr>
          <w:p w:rsidR="00543246" w:rsidRPr="002F364E" w:rsidRDefault="00543246" w:rsidP="002F364E">
            <w:pPr>
              <w:rPr>
                <w:sz w:val="22"/>
                <w:szCs w:val="22"/>
              </w:rPr>
            </w:pPr>
            <w:r w:rsidRPr="002F364E">
              <w:rPr>
                <w:sz w:val="22"/>
                <w:szCs w:val="22"/>
              </w:rPr>
              <w:t xml:space="preserve">Yardım </w:t>
            </w:r>
            <w:r w:rsidR="002F364E" w:rsidRPr="002F364E">
              <w:rPr>
                <w:sz w:val="22"/>
                <w:szCs w:val="22"/>
              </w:rPr>
              <w:t>masasının faaliyete</w:t>
            </w:r>
            <w:r w:rsidRPr="002F364E">
              <w:rPr>
                <w:sz w:val="22"/>
                <w:szCs w:val="22"/>
              </w:rPr>
              <w:t xml:space="preserve"> geçirilmesi</w:t>
            </w:r>
          </w:p>
        </w:tc>
        <w:tc>
          <w:tcPr>
            <w:tcW w:w="1659" w:type="dxa"/>
            <w:tcBorders>
              <w:top w:val="single" w:sz="4" w:space="0" w:color="auto"/>
              <w:left w:val="single" w:sz="6" w:space="0" w:color="auto"/>
              <w:bottom w:val="single" w:sz="4" w:space="0" w:color="auto"/>
              <w:right w:val="single" w:sz="4" w:space="0" w:color="auto"/>
            </w:tcBorders>
            <w:shd w:val="clear" w:color="auto" w:fill="auto"/>
            <w:noWrap/>
            <w:vAlign w:val="center"/>
          </w:tcPr>
          <w:p w:rsidR="00543246" w:rsidRPr="002F364E" w:rsidRDefault="00543246" w:rsidP="00A162F2">
            <w:pPr>
              <w:jc w:val="center"/>
              <w:rPr>
                <w:color w:val="000000"/>
                <w:sz w:val="22"/>
                <w:szCs w:val="22"/>
              </w:rPr>
            </w:pPr>
            <w:r w:rsidRPr="002F364E">
              <w:rPr>
                <w:color w:val="000000"/>
                <w:sz w:val="22"/>
                <w:szCs w:val="22"/>
              </w:rPr>
              <w:t>1</w:t>
            </w:r>
          </w:p>
        </w:tc>
      </w:tr>
    </w:tbl>
    <w:p w:rsidR="00AF5413" w:rsidRPr="005C10F9" w:rsidRDefault="00AF5413" w:rsidP="00AF5413">
      <w:pPr>
        <w:pStyle w:val="Balk1"/>
        <w:spacing w:before="360"/>
        <w:ind w:left="431" w:hanging="431"/>
        <w:rPr>
          <w:rFonts w:cs="Times New Roman"/>
          <w:color w:val="993300"/>
        </w:rPr>
      </w:pPr>
      <w:bookmarkStart w:id="52" w:name="_Toc159775627"/>
      <w:bookmarkStart w:id="53" w:name="_Toc193257560"/>
      <w:bookmarkStart w:id="54" w:name="_Toc286828755"/>
      <w:r w:rsidRPr="005C10F9">
        <w:rPr>
          <w:rFonts w:cs="Times New Roman"/>
          <w:color w:val="993300"/>
        </w:rPr>
        <w:lastRenderedPageBreak/>
        <w:t>KURUMSAL KABİLİYET VE KAPASİTENİN DEĞERLENDİRİLMESİ</w:t>
      </w:r>
      <w:bookmarkEnd w:id="52"/>
      <w:bookmarkEnd w:id="53"/>
      <w:bookmarkEnd w:id="54"/>
    </w:p>
    <w:p w:rsidR="00625B47" w:rsidRPr="005C10F9" w:rsidRDefault="00625B47" w:rsidP="00625B47"/>
    <w:p w:rsidR="00625B47" w:rsidRPr="005C10F9" w:rsidRDefault="00625B47" w:rsidP="00625B47">
      <w:pPr>
        <w:pStyle w:val="NormalWeb"/>
        <w:rPr>
          <w:color w:val="993300"/>
        </w:rPr>
      </w:pPr>
      <w:r w:rsidRPr="005C10F9">
        <w:rPr>
          <w:color w:val="993300"/>
        </w:rPr>
        <w:t>IV.A.Güçlü Yönlerimiz:</w:t>
      </w:r>
    </w:p>
    <w:p w:rsidR="00625B47" w:rsidRPr="005C10F9" w:rsidRDefault="00625B47" w:rsidP="00625B47">
      <w:pPr>
        <w:pStyle w:val="NormalWeb"/>
        <w:rPr>
          <w:color w:val="00B050"/>
        </w:rPr>
      </w:pPr>
      <w:r w:rsidRPr="005C10F9">
        <w:t>Sürekli</w:t>
      </w:r>
      <w:r w:rsidR="00B41EBC" w:rsidRPr="005C10F9">
        <w:t xml:space="preserve"> olarak büyüyen ve güçlenen Gümüşhane</w:t>
      </w:r>
      <w:r w:rsidRPr="005C10F9">
        <w:t xml:space="preserve"> Üniversitesinin bir birimi olmak </w:t>
      </w:r>
      <w:r w:rsidRPr="005C10F9">
        <w:br/>
        <w:t xml:space="preserve"> Bütçe sorunumuzun geçmiş yıllara göre daha az olması.</w:t>
      </w:r>
      <w:r w:rsidRPr="005C10F9">
        <w:br/>
        <w:t xml:space="preserve"> Üniversite üst yönetiminin tam desteği ve ilgisi </w:t>
      </w:r>
      <w:r w:rsidRPr="005C10F9">
        <w:br/>
        <w:t xml:space="preserve"> Üniversitemizin tüm birimleri ile olan dayanışmamız</w:t>
      </w:r>
      <w:r w:rsidRPr="005C10F9">
        <w:br/>
        <w:t xml:space="preserve"> Sunduğumuz teknolojik hizmet kalitesinin yüksek olması </w:t>
      </w:r>
      <w:r w:rsidRPr="005C10F9">
        <w:br/>
        <w:t xml:space="preserve"> Kampüsümüzde kaliteli bir bilişim ağı altyapısının kurulmuş olması. </w:t>
      </w:r>
      <w:r w:rsidRPr="005C10F9">
        <w:br/>
      </w:r>
    </w:p>
    <w:p w:rsidR="00625B47" w:rsidRPr="005C10F9" w:rsidRDefault="00625B47" w:rsidP="00625B47">
      <w:pPr>
        <w:pStyle w:val="NormalWeb"/>
        <w:rPr>
          <w:color w:val="993300"/>
        </w:rPr>
      </w:pPr>
      <w:r w:rsidRPr="005C10F9">
        <w:rPr>
          <w:color w:val="993300"/>
        </w:rPr>
        <w:t>IV.B.Zayıf Yönlerimiz:</w:t>
      </w:r>
    </w:p>
    <w:p w:rsidR="00625B47" w:rsidRPr="005C10F9" w:rsidRDefault="00625B47" w:rsidP="00625B47">
      <w:pPr>
        <w:pStyle w:val="NormalWeb"/>
      </w:pPr>
      <w:r w:rsidRPr="005C10F9">
        <w:br/>
        <w:t xml:space="preserve">Üniversitemizde ki uzak birimlerin iletişim eksikliği </w:t>
      </w:r>
      <w:r w:rsidRPr="005C10F9">
        <w:br/>
        <w:t>Ücret gibi maddi imkan yetersizliklerinin personel üzerinde ki olumsuz etkisi</w:t>
      </w:r>
      <w:r w:rsidRPr="005C10F9">
        <w:br/>
        <w:t>Hizmet içi eğitimlerin yeterli sıklıkta verilememesi,</w:t>
      </w:r>
      <w:r w:rsidRPr="005C10F9">
        <w:br/>
        <w:t>Personelin eğitim kurs ve seminerlere yeterli gönderilememesi,</w:t>
      </w:r>
      <w:r w:rsidRPr="005C10F9">
        <w:br/>
        <w:t xml:space="preserve">Bilişim ile ilgili diğer üniversite, kurum ve organizasyonlar ile iletişim ve dayanışma eksikliği </w:t>
      </w:r>
      <w:r w:rsidRPr="005C10F9">
        <w:br/>
        <w:t xml:space="preserve">Başkanlığın hizmet vereceği bağımsız bir binanın olmayışı. </w:t>
      </w:r>
      <w:r w:rsidRPr="005C10F9">
        <w:br/>
      </w:r>
    </w:p>
    <w:p w:rsidR="00625B47" w:rsidRPr="005C10F9" w:rsidRDefault="00625B47" w:rsidP="00625B47">
      <w:pPr>
        <w:pStyle w:val="NormalWeb"/>
        <w:rPr>
          <w:color w:val="00B050"/>
        </w:rPr>
      </w:pPr>
      <w:r w:rsidRPr="005C10F9">
        <w:rPr>
          <w:color w:val="993300"/>
        </w:rPr>
        <w:t>IV.C.Değerlendirme</w:t>
      </w:r>
      <w:r w:rsidRPr="005C10F9">
        <w:rPr>
          <w:color w:val="00B050"/>
        </w:rPr>
        <w:t xml:space="preserve"> : </w:t>
      </w:r>
    </w:p>
    <w:p w:rsidR="00625B47" w:rsidRPr="005C10F9" w:rsidRDefault="006A7DC1" w:rsidP="00E83CBC">
      <w:pPr>
        <w:pStyle w:val="NormalWeb"/>
        <w:jc w:val="both"/>
      </w:pPr>
      <w:r>
        <w:t>Başkanlığımız 2010</w:t>
      </w:r>
      <w:r w:rsidR="00625B47" w:rsidRPr="005C10F9">
        <w:t xml:space="preserve"> yılında yapılan bilişim yatırımlarını ve insan gücünü olabildiğince verimli kullanarak istenen ve yararlı hizmetler üretmiş, her geçen gün artan bir ivmeyle gelişen üniversitemizin bilişim konularında güvenli ve öncü bir kurumu olmuştur.</w:t>
      </w:r>
    </w:p>
    <w:p w:rsidR="00625B47" w:rsidRPr="005C10F9" w:rsidRDefault="00625B47" w:rsidP="00E83CBC">
      <w:pPr>
        <w:pStyle w:val="NormalWeb"/>
        <w:jc w:val="both"/>
      </w:pPr>
    </w:p>
    <w:p w:rsidR="001C3094" w:rsidRPr="005C10F9" w:rsidRDefault="001C3094" w:rsidP="001C3094">
      <w:pPr>
        <w:pStyle w:val="Balk1"/>
        <w:spacing w:before="360"/>
        <w:ind w:left="431" w:hanging="431"/>
        <w:rPr>
          <w:rFonts w:cs="Times New Roman"/>
          <w:color w:val="993300"/>
        </w:rPr>
      </w:pPr>
      <w:r w:rsidRPr="005C10F9">
        <w:rPr>
          <w:rFonts w:cs="Times New Roman"/>
          <w:color w:val="993300"/>
        </w:rPr>
        <w:t xml:space="preserve"> </w:t>
      </w:r>
      <w:bookmarkStart w:id="55" w:name="_Toc286828756"/>
      <w:r w:rsidRPr="005C10F9">
        <w:rPr>
          <w:rFonts w:cs="Times New Roman"/>
          <w:color w:val="993300"/>
        </w:rPr>
        <w:t>ÖNERİ VE TEDBİRLER</w:t>
      </w:r>
      <w:bookmarkEnd w:id="55"/>
    </w:p>
    <w:p w:rsidR="00625B47" w:rsidRPr="005C10F9" w:rsidRDefault="00625B47" w:rsidP="00E83CBC">
      <w:pPr>
        <w:pStyle w:val="NormalWeb"/>
        <w:jc w:val="both"/>
      </w:pPr>
      <w:r w:rsidRPr="005C10F9">
        <w:t>Üniversitemizdeki tüm uygulamaların sayısal ortamlarda çalışır hale getirildiği bir süreçte Bilgi İşlem Daire Başkanlığının stratejik olarak çok önemli rolü olduğu görülmektedir. Bilişim sistemlerinde oluşabilecek herhangi menfi durum kurumumuz için para, zaman ve en kötüsü de prestij k</w:t>
      </w:r>
      <w:r w:rsidR="00D216F2">
        <w:t>aybına sebep olabilecektir. 2010</w:t>
      </w:r>
      <w:r w:rsidRPr="005C10F9">
        <w:t xml:space="preserve"> yılı içinde yapılan harcamalar</w:t>
      </w:r>
      <w:r w:rsidR="000C0A34" w:rsidRPr="005C10F9">
        <w:t>,</w:t>
      </w:r>
      <w:r w:rsidRPr="005C10F9">
        <w:t xml:space="preserve"> verilen emek tüm bu olumsuzlukları yaşamamak için </w:t>
      </w:r>
      <w:r w:rsidR="000C0A34" w:rsidRPr="005C10F9">
        <w:t>yapılmıştır</w:t>
      </w:r>
      <w:r w:rsidRPr="005C10F9">
        <w:t>.</w:t>
      </w:r>
      <w:r w:rsidR="00735B38" w:rsidRPr="005C10F9">
        <w:t xml:space="preserve"> </w:t>
      </w:r>
      <w:r w:rsidRPr="005C10F9">
        <w:t xml:space="preserve">Sonuçta oldukça başarılı görünmektedir. Ancak sistemin aynı şekilde çalışması daha da artacak olan bilişim ihtiyaçları ve şimdiden öngörülmesi zor olan tehditler bilişim sistemlerine özellikle güvenlik ve insan gücü yatırımlarının artarak sürmesi gerekliliğini ortaya koymaktadır.   </w:t>
      </w:r>
    </w:p>
    <w:p w:rsidR="00625B47" w:rsidRPr="005C10F9" w:rsidRDefault="00625B47" w:rsidP="00625B47">
      <w:pPr>
        <w:pStyle w:val="NormalWeb"/>
      </w:pPr>
    </w:p>
    <w:p w:rsidR="001C3094" w:rsidRDefault="001C3094" w:rsidP="00625B47">
      <w:pPr>
        <w:pStyle w:val="NormalWeb"/>
      </w:pPr>
    </w:p>
    <w:p w:rsidR="00D11790" w:rsidRDefault="00D11790" w:rsidP="00625B47">
      <w:pPr>
        <w:pStyle w:val="NormalWeb"/>
      </w:pPr>
    </w:p>
    <w:p w:rsidR="00D11790" w:rsidRPr="005C10F9" w:rsidRDefault="00D11790" w:rsidP="00625B47">
      <w:pPr>
        <w:pStyle w:val="NormalWeb"/>
      </w:pPr>
    </w:p>
    <w:p w:rsidR="001C3094" w:rsidRPr="005C10F9" w:rsidRDefault="001C3094" w:rsidP="00625B47">
      <w:pPr>
        <w:pStyle w:val="NormalWeb"/>
      </w:pPr>
    </w:p>
    <w:p w:rsidR="00625B47" w:rsidRPr="005C10F9" w:rsidRDefault="001C3094" w:rsidP="00625B47">
      <w:pPr>
        <w:pStyle w:val="NormalWeb"/>
        <w:rPr>
          <w:color w:val="993300"/>
        </w:rPr>
      </w:pPr>
      <w:r w:rsidRPr="005C10F9">
        <w:rPr>
          <w:color w:val="993300"/>
        </w:rPr>
        <w:t>V.A.</w:t>
      </w:r>
      <w:r w:rsidR="00625B47" w:rsidRPr="005C10F9">
        <w:rPr>
          <w:color w:val="993300"/>
        </w:rPr>
        <w:t>Fırsatlar:</w:t>
      </w:r>
    </w:p>
    <w:p w:rsidR="00625B47" w:rsidRPr="005C10F9" w:rsidRDefault="00625B47" w:rsidP="00625B47">
      <w:pPr>
        <w:pStyle w:val="NormalWeb"/>
      </w:pPr>
      <w:r w:rsidRPr="005C10F9">
        <w:t xml:space="preserve">Teknoloji ve iletişim altyapılarına sahip olma ve geliştirme imkânı. </w:t>
      </w:r>
      <w:r w:rsidRPr="005C10F9">
        <w:br/>
        <w:t xml:space="preserve">İlgili alanımızın her kesimden özellikle de yönetimden kabul görmesinin, yatırım ve istihdama etkisi </w:t>
      </w:r>
      <w:r w:rsidRPr="005C10F9">
        <w:br/>
        <w:t>Yeniliklere ve gelişmelere açık bir yönetim anlayışına sahip olunması</w:t>
      </w:r>
      <w:r w:rsidRPr="005C10F9">
        <w:br/>
        <w:t>Demokratik katılımcı yönetim anlayışı</w:t>
      </w:r>
      <w:r w:rsidRPr="005C10F9">
        <w:br/>
        <w:t>Sürekli gelişen teknolojinin hizmet sunumunda kaliteyi art</w:t>
      </w:r>
      <w:r w:rsidR="00805C7F" w:rsidRPr="005C10F9">
        <w:t>t</w:t>
      </w:r>
      <w:r w:rsidRPr="005C10F9">
        <w:t>ırması</w:t>
      </w:r>
    </w:p>
    <w:p w:rsidR="00625B47" w:rsidRPr="005C10F9" w:rsidRDefault="001C3094" w:rsidP="00625B47">
      <w:pPr>
        <w:pStyle w:val="NormalWeb"/>
        <w:rPr>
          <w:color w:val="993300"/>
        </w:rPr>
      </w:pPr>
      <w:r w:rsidRPr="005C10F9">
        <w:rPr>
          <w:color w:val="993300"/>
        </w:rPr>
        <w:t>V.B.</w:t>
      </w:r>
      <w:r w:rsidR="00625B47" w:rsidRPr="005C10F9">
        <w:rPr>
          <w:color w:val="993300"/>
        </w:rPr>
        <w:t>Tehditler:</w:t>
      </w:r>
    </w:p>
    <w:p w:rsidR="00805C7F" w:rsidRPr="005C10F9" w:rsidRDefault="00625B47" w:rsidP="00805C7F">
      <w:pPr>
        <w:pStyle w:val="NormalWeb"/>
        <w:spacing w:before="0" w:beforeAutospacing="0" w:after="0" w:afterAutospacing="0"/>
        <w:ind w:left="-57"/>
      </w:pPr>
      <w:r w:rsidRPr="005C10F9">
        <w:t>Bilgili Personel eksikliğinin her geçen gün daha fazla ortaya çıkması</w:t>
      </w:r>
    </w:p>
    <w:p w:rsidR="00625B47" w:rsidRPr="005C10F9" w:rsidRDefault="00625B47" w:rsidP="00805C7F">
      <w:pPr>
        <w:pStyle w:val="NormalWeb"/>
        <w:spacing w:before="0" w:beforeAutospacing="0" w:after="0" w:afterAutospacing="0"/>
        <w:ind w:left="-57"/>
      </w:pPr>
      <w:r w:rsidRPr="005C10F9">
        <w:t>Yetişmiş personelin birimden ayrılmak istemesi</w:t>
      </w:r>
      <w:r w:rsidRPr="005C10F9">
        <w:br/>
        <w:t>Yabancı ürünlere bağımlılık</w:t>
      </w:r>
      <w:r w:rsidRPr="005C10F9">
        <w:br/>
        <w:t>Hizmet içi eğitim eksikliği</w:t>
      </w:r>
      <w:r w:rsidRPr="005C10F9">
        <w:br/>
      </w:r>
    </w:p>
    <w:p w:rsidR="00503D36" w:rsidRPr="005C10F9" w:rsidRDefault="00503D36" w:rsidP="00625B47">
      <w:pPr>
        <w:pStyle w:val="NormalWeb"/>
      </w:pPr>
    </w:p>
    <w:p w:rsidR="00625B47" w:rsidRPr="005C10F9" w:rsidRDefault="00625B47" w:rsidP="00625B47"/>
    <w:p w:rsidR="00625B47" w:rsidRPr="005C10F9" w:rsidRDefault="00625B47" w:rsidP="00625B47"/>
    <w:p w:rsidR="00625B47" w:rsidRPr="005C10F9" w:rsidRDefault="00625B47" w:rsidP="00625B47"/>
    <w:p w:rsidR="00265173" w:rsidRPr="005C10F9" w:rsidRDefault="00265173" w:rsidP="00265173">
      <w:pPr>
        <w:ind w:firstLine="902"/>
        <w:jc w:val="both"/>
      </w:pPr>
      <w:r w:rsidRPr="005C10F9">
        <w:t xml:space="preserve"> </w:t>
      </w:r>
    </w:p>
    <w:p w:rsidR="00AF5413" w:rsidRPr="005C10F9" w:rsidRDefault="00AF5413" w:rsidP="00AF5413">
      <w:pPr>
        <w:ind w:firstLine="902"/>
        <w:jc w:val="both"/>
        <w:sectPr w:rsidR="00AF5413" w:rsidRPr="005C10F9" w:rsidSect="002D25FB">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F5413" w:rsidRPr="005C10F9" w:rsidRDefault="00AF5413" w:rsidP="00AF5413">
      <w:pPr>
        <w:pStyle w:val="Balk1"/>
        <w:spacing w:before="360"/>
        <w:ind w:left="431" w:hanging="431"/>
        <w:rPr>
          <w:rFonts w:cs="Times New Roman"/>
          <w:color w:val="993300"/>
        </w:rPr>
      </w:pPr>
      <w:bookmarkStart w:id="56" w:name="_Toc193257565"/>
      <w:bookmarkStart w:id="57" w:name="_Toc286828757"/>
      <w:r w:rsidRPr="005C10F9">
        <w:rPr>
          <w:rFonts w:cs="Times New Roman"/>
          <w:color w:val="993300"/>
        </w:rPr>
        <w:lastRenderedPageBreak/>
        <w:t>HARCAMA YETKİLİSİNİN İÇ KONTROL GÜVENCE BEYANI</w:t>
      </w:r>
      <w:bookmarkEnd w:id="56"/>
      <w:bookmarkEnd w:id="57"/>
    </w:p>
    <w:p w:rsidR="00AF5413" w:rsidRPr="005C10F9" w:rsidRDefault="00AF5413" w:rsidP="00AF5413">
      <w:pPr>
        <w:rPr>
          <w:b/>
        </w:rPr>
      </w:pPr>
    </w:p>
    <w:p w:rsidR="00AF5413" w:rsidRPr="005C10F9" w:rsidRDefault="00AF5413" w:rsidP="00AF5413">
      <w:pPr>
        <w:pBdr>
          <w:top w:val="single" w:sz="4" w:space="1" w:color="auto"/>
          <w:left w:val="single" w:sz="4" w:space="4" w:color="auto"/>
          <w:bottom w:val="single" w:sz="4" w:space="1" w:color="auto"/>
          <w:right w:val="single" w:sz="4" w:space="4" w:color="auto"/>
        </w:pBdr>
        <w:jc w:val="both"/>
      </w:pPr>
    </w:p>
    <w:p w:rsidR="00AF5413" w:rsidRPr="005C10F9" w:rsidRDefault="00AF5413" w:rsidP="00AF5413">
      <w:pPr>
        <w:pBdr>
          <w:top w:val="single" w:sz="4" w:space="1" w:color="auto"/>
          <w:left w:val="single" w:sz="4" w:space="4" w:color="auto"/>
          <w:bottom w:val="single" w:sz="4" w:space="1" w:color="auto"/>
          <w:right w:val="single" w:sz="4" w:space="4" w:color="auto"/>
        </w:pBdr>
        <w:jc w:val="center"/>
        <w:rPr>
          <w:b/>
        </w:rPr>
      </w:pPr>
      <w:r w:rsidRPr="005C10F9">
        <w:rPr>
          <w:b/>
        </w:rPr>
        <w:t>İÇ KONTROL GÜVENCE BEYANI</w:t>
      </w:r>
      <w:r w:rsidRPr="005C10F9">
        <w:rPr>
          <w:rStyle w:val="DipnotBavurusu"/>
          <w:b/>
        </w:rPr>
        <w:footnoteReference w:id="11"/>
      </w:r>
    </w:p>
    <w:p w:rsidR="00AF5413" w:rsidRPr="005C10F9" w:rsidRDefault="00AF5413" w:rsidP="00AF5413">
      <w:pPr>
        <w:pBdr>
          <w:top w:val="single" w:sz="4" w:space="1" w:color="auto"/>
          <w:left w:val="single" w:sz="4" w:space="4" w:color="auto"/>
          <w:bottom w:val="single" w:sz="4" w:space="1" w:color="auto"/>
          <w:right w:val="single" w:sz="4" w:space="4" w:color="auto"/>
        </w:pBdr>
        <w:jc w:val="both"/>
      </w:pPr>
    </w:p>
    <w:p w:rsidR="00AF5413" w:rsidRPr="005C10F9" w:rsidRDefault="00AF5413" w:rsidP="00AF5413">
      <w:pPr>
        <w:pBdr>
          <w:top w:val="single" w:sz="4" w:space="1" w:color="auto"/>
          <w:left w:val="single" w:sz="4" w:space="4" w:color="auto"/>
          <w:bottom w:val="single" w:sz="4" w:space="1" w:color="auto"/>
          <w:right w:val="single" w:sz="4" w:space="4" w:color="auto"/>
        </w:pBdr>
        <w:jc w:val="both"/>
      </w:pPr>
    </w:p>
    <w:p w:rsidR="00AF5413" w:rsidRPr="005C10F9" w:rsidRDefault="00AF5413" w:rsidP="00AF5413">
      <w:pPr>
        <w:pBdr>
          <w:top w:val="single" w:sz="4" w:space="1" w:color="auto"/>
          <w:left w:val="single" w:sz="4" w:space="4" w:color="auto"/>
          <w:bottom w:val="single" w:sz="4" w:space="1" w:color="auto"/>
          <w:right w:val="single" w:sz="4" w:space="4" w:color="auto"/>
        </w:pBdr>
        <w:jc w:val="both"/>
      </w:pPr>
      <w:r w:rsidRPr="005C10F9">
        <w:t>Harcama yetkilisi olarak yetkim dâhilinde;</w:t>
      </w:r>
    </w:p>
    <w:p w:rsidR="00AF5413" w:rsidRPr="005C10F9" w:rsidRDefault="00AF5413" w:rsidP="00AF5413">
      <w:pPr>
        <w:pBdr>
          <w:top w:val="single" w:sz="4" w:space="1" w:color="auto"/>
          <w:left w:val="single" w:sz="4" w:space="4" w:color="auto"/>
          <w:bottom w:val="single" w:sz="4" w:space="1" w:color="auto"/>
          <w:right w:val="single" w:sz="4" w:space="4" w:color="auto"/>
        </w:pBdr>
        <w:jc w:val="both"/>
      </w:pPr>
    </w:p>
    <w:p w:rsidR="00AF5413" w:rsidRPr="005C10F9" w:rsidRDefault="00AF5413" w:rsidP="00AF5413">
      <w:pPr>
        <w:pBdr>
          <w:top w:val="single" w:sz="4" w:space="1" w:color="auto"/>
          <w:left w:val="single" w:sz="4" w:space="4" w:color="auto"/>
          <w:bottom w:val="single" w:sz="4" w:space="1" w:color="auto"/>
          <w:right w:val="single" w:sz="4" w:space="4" w:color="auto"/>
        </w:pBdr>
        <w:jc w:val="both"/>
      </w:pPr>
      <w:r w:rsidRPr="005C10F9">
        <w:t>Bu raporda yer alan bilgilerin güvenilir, tam ve doğru olduğunu beyan ederim.</w:t>
      </w:r>
    </w:p>
    <w:p w:rsidR="00AF5413" w:rsidRPr="005C10F9" w:rsidRDefault="00AF5413" w:rsidP="00AF5413">
      <w:pPr>
        <w:pBdr>
          <w:top w:val="single" w:sz="4" w:space="1" w:color="auto"/>
          <w:left w:val="single" w:sz="4" w:space="4" w:color="auto"/>
          <w:bottom w:val="single" w:sz="4" w:space="1" w:color="auto"/>
          <w:right w:val="single" w:sz="4" w:space="4" w:color="auto"/>
        </w:pBdr>
        <w:jc w:val="both"/>
      </w:pPr>
    </w:p>
    <w:p w:rsidR="00AF5413" w:rsidRPr="005C10F9" w:rsidRDefault="00AF5413" w:rsidP="00AF5413">
      <w:pPr>
        <w:pBdr>
          <w:top w:val="single" w:sz="4" w:space="1" w:color="auto"/>
          <w:left w:val="single" w:sz="4" w:space="4" w:color="auto"/>
          <w:bottom w:val="single" w:sz="4" w:space="1" w:color="auto"/>
          <w:right w:val="single" w:sz="4" w:space="4" w:color="auto"/>
        </w:pBdr>
        <w:jc w:val="both"/>
      </w:pPr>
      <w:r w:rsidRPr="005C10F9">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F5413" w:rsidRPr="005C10F9" w:rsidRDefault="00AF5413" w:rsidP="00AF5413">
      <w:pPr>
        <w:pBdr>
          <w:top w:val="single" w:sz="4" w:space="1" w:color="auto"/>
          <w:left w:val="single" w:sz="4" w:space="4" w:color="auto"/>
          <w:bottom w:val="single" w:sz="4" w:space="1" w:color="auto"/>
          <w:right w:val="single" w:sz="4" w:space="4" w:color="auto"/>
        </w:pBdr>
        <w:jc w:val="both"/>
      </w:pPr>
    </w:p>
    <w:p w:rsidR="00AF5413" w:rsidRPr="005C10F9" w:rsidRDefault="00AF5413" w:rsidP="00AF5413">
      <w:pPr>
        <w:pBdr>
          <w:top w:val="single" w:sz="4" w:space="1" w:color="auto"/>
          <w:left w:val="single" w:sz="4" w:space="4" w:color="auto"/>
          <w:bottom w:val="single" w:sz="4" w:space="1" w:color="auto"/>
          <w:right w:val="single" w:sz="4" w:space="4" w:color="auto"/>
        </w:pBdr>
        <w:jc w:val="both"/>
      </w:pPr>
      <w:r w:rsidRPr="005C10F9">
        <w:t xml:space="preserve">Bu güvence, harcama yetkilisi olarak sahip olduğum bilgi ve değerlendirmeler, </w:t>
      </w:r>
      <w:r w:rsidR="00A05474" w:rsidRPr="005C10F9">
        <w:t xml:space="preserve">benden önceki harcama yetkilisinden  almış olduğum bilgiler, </w:t>
      </w:r>
      <w:r w:rsidRPr="005C10F9">
        <w:t>iç kontroller, iç denetçi raporları ile Sayıştay raporları gibi bilgim dahilindeki hususlara dayanmaktadır.</w:t>
      </w:r>
      <w:r w:rsidRPr="005C10F9">
        <w:rPr>
          <w:rStyle w:val="DipnotBavurusu"/>
        </w:rPr>
        <w:footnoteReference w:id="12"/>
      </w:r>
    </w:p>
    <w:p w:rsidR="00AF5413" w:rsidRPr="005C10F9" w:rsidRDefault="00AF5413" w:rsidP="00DC1F62">
      <w:pPr>
        <w:pBdr>
          <w:top w:val="single" w:sz="4" w:space="1" w:color="auto"/>
          <w:left w:val="single" w:sz="4" w:space="4" w:color="auto"/>
          <w:bottom w:val="single" w:sz="4" w:space="1" w:color="auto"/>
          <w:right w:val="single" w:sz="4" w:space="4" w:color="auto"/>
        </w:pBdr>
        <w:jc w:val="both"/>
      </w:pPr>
      <w:r w:rsidRPr="005C10F9">
        <w:t>Burada raporlanmayan, idarenin menfaatlerine zarar veren herhangi bir husus hakkında bilgim olmadığını beyan ederim. (Yer-Tarih)</w:t>
      </w:r>
      <w:r w:rsidR="00243609">
        <w:t xml:space="preserve">     01</w:t>
      </w:r>
      <w:r w:rsidR="00EB4855" w:rsidRPr="005C10F9">
        <w:t>.0</w:t>
      </w:r>
      <w:r w:rsidR="00243609">
        <w:t>2.2011</w:t>
      </w:r>
    </w:p>
    <w:p w:rsidR="00AF5413" w:rsidRPr="005C10F9" w:rsidRDefault="00AF5413" w:rsidP="00AF5413">
      <w:pPr>
        <w:pBdr>
          <w:top w:val="single" w:sz="4" w:space="1" w:color="auto"/>
          <w:left w:val="single" w:sz="4" w:space="4" w:color="auto"/>
          <w:bottom w:val="single" w:sz="4" w:space="1" w:color="auto"/>
          <w:right w:val="single" w:sz="4" w:space="4" w:color="auto"/>
        </w:pBdr>
        <w:jc w:val="both"/>
      </w:pPr>
    </w:p>
    <w:p w:rsidR="00AF5413" w:rsidRPr="005C10F9" w:rsidRDefault="00EB4855" w:rsidP="00AF5413">
      <w:pPr>
        <w:pBdr>
          <w:top w:val="single" w:sz="4" w:space="1" w:color="auto"/>
          <w:left w:val="single" w:sz="4" w:space="4" w:color="auto"/>
          <w:bottom w:val="single" w:sz="4" w:space="1" w:color="auto"/>
          <w:right w:val="single" w:sz="4" w:space="4" w:color="auto"/>
        </w:pBdr>
        <w:jc w:val="both"/>
      </w:pPr>
      <w:r w:rsidRPr="005C10F9">
        <w:tab/>
      </w:r>
      <w:r w:rsidRPr="005C10F9">
        <w:tab/>
      </w:r>
      <w:r w:rsidRPr="005C10F9">
        <w:tab/>
      </w:r>
      <w:r w:rsidRPr="005C10F9">
        <w:tab/>
      </w:r>
      <w:r w:rsidRPr="005C10F9">
        <w:tab/>
      </w:r>
      <w:r w:rsidRPr="005C10F9">
        <w:tab/>
      </w:r>
      <w:r w:rsidRPr="005C10F9">
        <w:tab/>
      </w:r>
      <w:r w:rsidR="00554491" w:rsidRPr="005C10F9">
        <w:t xml:space="preserve">  </w:t>
      </w:r>
      <w:r w:rsidR="00FA59FE" w:rsidRPr="005C10F9">
        <w:t xml:space="preserve">      Mehmet Halis KORKMAZ</w:t>
      </w:r>
    </w:p>
    <w:p w:rsidR="00AF5413" w:rsidRPr="005C10F9" w:rsidRDefault="00EB4855" w:rsidP="00D02E58">
      <w:pPr>
        <w:pBdr>
          <w:top w:val="single" w:sz="4" w:space="1" w:color="auto"/>
          <w:left w:val="single" w:sz="4" w:space="4" w:color="auto"/>
          <w:bottom w:val="single" w:sz="4" w:space="1" w:color="auto"/>
          <w:right w:val="single" w:sz="4" w:space="4" w:color="auto"/>
        </w:pBdr>
        <w:ind w:firstLine="709"/>
        <w:jc w:val="both"/>
      </w:pPr>
      <w:r w:rsidRPr="005C10F9">
        <w:t xml:space="preserve">                                                                  </w:t>
      </w:r>
      <w:r w:rsidR="00D02E58" w:rsidRPr="005C10F9">
        <w:tab/>
        <w:t xml:space="preserve">        </w:t>
      </w:r>
      <w:r w:rsidR="00554491" w:rsidRPr="005C10F9">
        <w:t>Bilgi İşlem Daire Başkan V.</w:t>
      </w:r>
    </w:p>
    <w:p w:rsidR="00AF5413" w:rsidRPr="005C10F9" w:rsidRDefault="00AF5413" w:rsidP="00AF5413">
      <w:pPr>
        <w:pBdr>
          <w:top w:val="single" w:sz="4" w:space="1" w:color="auto"/>
          <w:left w:val="single" w:sz="4" w:space="4" w:color="auto"/>
          <w:bottom w:val="single" w:sz="4" w:space="1" w:color="auto"/>
          <w:right w:val="single" w:sz="4" w:space="4" w:color="auto"/>
        </w:pBdr>
        <w:ind w:firstLine="7480"/>
        <w:jc w:val="center"/>
      </w:pPr>
    </w:p>
    <w:p w:rsidR="00EB4855" w:rsidRPr="005C10F9" w:rsidRDefault="00EB4855" w:rsidP="00AF5413">
      <w:pPr>
        <w:pBdr>
          <w:top w:val="single" w:sz="4" w:space="1" w:color="auto"/>
          <w:left w:val="single" w:sz="4" w:space="4" w:color="auto"/>
          <w:bottom w:val="single" w:sz="4" w:space="1" w:color="auto"/>
          <w:right w:val="single" w:sz="4" w:space="4" w:color="auto"/>
        </w:pBdr>
        <w:ind w:firstLine="7480"/>
        <w:jc w:val="center"/>
      </w:pPr>
    </w:p>
    <w:p w:rsidR="00EB4855" w:rsidRPr="005C10F9" w:rsidRDefault="00EB4855" w:rsidP="00AF5413">
      <w:pPr>
        <w:pBdr>
          <w:top w:val="single" w:sz="4" w:space="1" w:color="auto"/>
          <w:left w:val="single" w:sz="4" w:space="4" w:color="auto"/>
          <w:bottom w:val="single" w:sz="4" w:space="1" w:color="auto"/>
          <w:right w:val="single" w:sz="4" w:space="4" w:color="auto"/>
        </w:pBdr>
        <w:ind w:firstLine="7480"/>
        <w:jc w:val="center"/>
      </w:pPr>
    </w:p>
    <w:p w:rsidR="00EB4855" w:rsidRPr="005C10F9" w:rsidRDefault="00EB4855" w:rsidP="00AF5413">
      <w:pPr>
        <w:pBdr>
          <w:top w:val="single" w:sz="4" w:space="1" w:color="auto"/>
          <w:left w:val="single" w:sz="4" w:space="4" w:color="auto"/>
          <w:bottom w:val="single" w:sz="4" w:space="1" w:color="auto"/>
          <w:right w:val="single" w:sz="4" w:space="4" w:color="auto"/>
        </w:pBdr>
        <w:ind w:firstLine="7480"/>
        <w:jc w:val="center"/>
      </w:pPr>
    </w:p>
    <w:p w:rsidR="00EB4855" w:rsidRPr="005C10F9" w:rsidRDefault="00EB4855" w:rsidP="00AF5413">
      <w:pPr>
        <w:pBdr>
          <w:top w:val="single" w:sz="4" w:space="1" w:color="auto"/>
          <w:left w:val="single" w:sz="4" w:space="4" w:color="auto"/>
          <w:bottom w:val="single" w:sz="4" w:space="1" w:color="auto"/>
          <w:right w:val="single" w:sz="4" w:space="4" w:color="auto"/>
        </w:pBdr>
        <w:ind w:firstLine="7480"/>
        <w:jc w:val="center"/>
      </w:pPr>
    </w:p>
    <w:p w:rsidR="00AF5413" w:rsidRPr="005C10F9" w:rsidRDefault="00AF5413" w:rsidP="00AF5413">
      <w:pPr>
        <w:pBdr>
          <w:top w:val="single" w:sz="4" w:space="1" w:color="auto"/>
          <w:left w:val="single" w:sz="4" w:space="4" w:color="auto"/>
          <w:bottom w:val="single" w:sz="4" w:space="1" w:color="auto"/>
          <w:right w:val="single" w:sz="4" w:space="4" w:color="auto"/>
        </w:pBdr>
        <w:ind w:firstLine="7480"/>
        <w:jc w:val="center"/>
      </w:pPr>
    </w:p>
    <w:p w:rsidR="00AF5413" w:rsidRPr="005C10F9" w:rsidRDefault="00AF5413" w:rsidP="00ED6FB6">
      <w:pPr>
        <w:ind w:firstLine="902"/>
        <w:jc w:val="both"/>
      </w:pPr>
    </w:p>
    <w:sectPr w:rsidR="00AF5413" w:rsidRPr="005C10F9" w:rsidSect="002D25FB">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005" w:rsidRDefault="00A21005">
      <w:r>
        <w:separator/>
      </w:r>
    </w:p>
  </w:endnote>
  <w:endnote w:type="continuationSeparator" w:id="0">
    <w:p w:rsidR="00A21005" w:rsidRDefault="00A21005">
      <w:r>
        <w:continuationSeparator/>
      </w:r>
    </w:p>
  </w:endnote>
  <w:endnote w:id="1">
    <w:p w:rsidR="00060D81" w:rsidRDefault="00060D81" w:rsidP="009937E2">
      <w:pPr>
        <w:pStyle w:val="SonnotMetni"/>
        <w:ind w:left="284" w:hanging="284"/>
      </w:pPr>
      <w:r>
        <w:rPr>
          <w:rStyle w:val="SonnotBavurusu"/>
        </w:rPr>
        <w:endnoteRef/>
      </w:r>
      <w:r w:rsidRPr="00397F58">
        <w:tab/>
      </w:r>
      <w:r w:rsidR="005A6A45">
        <w:t>2010</w:t>
      </w:r>
      <w:r>
        <w:t xml:space="preserve"> takvim yılı verileri yazılır.</w:t>
      </w:r>
    </w:p>
  </w:endnote>
  <w:endnote w:id="2">
    <w:p w:rsidR="00060D81" w:rsidRDefault="00060D81" w:rsidP="009937E2">
      <w:pPr>
        <w:pStyle w:val="SonnotMetni"/>
        <w:ind w:left="284" w:hanging="284"/>
      </w:pPr>
      <w:r>
        <w:rPr>
          <w:rStyle w:val="SonnotBavurusu"/>
        </w:rPr>
        <w:endnoteRef/>
      </w:r>
      <w:r w:rsidRPr="00397F58">
        <w:tab/>
      </w:r>
      <w:r w:rsidR="005A6A45">
        <w:t>2010</w:t>
      </w:r>
      <w:r>
        <w:t xml:space="preserve"> takvim yılı verileri yazılır.</w:t>
      </w:r>
    </w:p>
    <w:p w:rsidR="00060D81" w:rsidRDefault="00060D81" w:rsidP="009937E2">
      <w:pPr>
        <w:pStyle w:val="SonnotMetni"/>
        <w:ind w:left="284" w:hanging="284"/>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631" w:rsidRDefault="00102631" w:rsidP="00CF1B2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455E1">
      <w:rPr>
        <w:rStyle w:val="SayfaNumaras"/>
        <w:noProof/>
      </w:rPr>
      <w:t>i</w:t>
    </w:r>
    <w:r>
      <w:rPr>
        <w:rStyle w:val="SayfaNumaras"/>
      </w:rPr>
      <w:fldChar w:fldCharType="end"/>
    </w:r>
  </w:p>
  <w:p w:rsidR="00102631" w:rsidRDefault="00102631" w:rsidP="00CF1B26">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005" w:rsidRDefault="00A21005">
      <w:r>
        <w:separator/>
      </w:r>
    </w:p>
  </w:footnote>
  <w:footnote w:type="continuationSeparator" w:id="0">
    <w:p w:rsidR="00A21005" w:rsidRDefault="00A21005">
      <w:r>
        <w:continuationSeparator/>
      </w:r>
    </w:p>
  </w:footnote>
  <w:footnote w:id="1">
    <w:p w:rsidR="00102631" w:rsidRDefault="00102631" w:rsidP="00D37A1B">
      <w:pPr>
        <w:pStyle w:val="DipnotMetni"/>
        <w:ind w:left="284" w:hanging="284"/>
      </w:pPr>
      <w:r>
        <w:rPr>
          <w:rStyle w:val="DipnotBavurusu"/>
        </w:rPr>
        <w:footnoteRef/>
      </w:r>
      <w:r w:rsidRPr="00397F58">
        <w:tab/>
      </w:r>
      <w:r>
        <w:t>Tüm fiziksel yapı bilgileri için 31.12.</w:t>
      </w:r>
      <w:r w:rsidR="00815FC5">
        <w:t>2009 tarihindeki</w:t>
      </w:r>
      <w:r>
        <w:t xml:space="preserve"> rakamlar esas </w:t>
      </w:r>
      <w:r w:rsidR="00F613B5" w:rsidRPr="00F613B5">
        <w:t>alınmıştır.</w:t>
      </w:r>
    </w:p>
  </w:footnote>
  <w:footnote w:id="2">
    <w:p w:rsidR="00102631" w:rsidRPr="00397F58" w:rsidRDefault="00102631" w:rsidP="00D37A1B">
      <w:pPr>
        <w:pStyle w:val="DipnotMetni"/>
        <w:ind w:left="284" w:hanging="284"/>
        <w:jc w:val="both"/>
      </w:pPr>
      <w:r w:rsidRPr="00397F58">
        <w:rPr>
          <w:rStyle w:val="DipnotBavurusu"/>
        </w:rPr>
        <w:footnoteRef/>
      </w:r>
      <w:r w:rsidRPr="00397F58">
        <w:tab/>
      </w:r>
      <w:r>
        <w:t>B</w:t>
      </w:r>
      <w:r w:rsidRPr="00397F58">
        <w:t>irim</w:t>
      </w:r>
      <w:r>
        <w:t>in</w:t>
      </w:r>
      <w:r w:rsidRPr="00397F58">
        <w:t xml:space="preserve"> </w:t>
      </w:r>
      <w:r>
        <w:t>fiilen kullandığı</w:t>
      </w:r>
      <w:r w:rsidRPr="00397F58">
        <w:t xml:space="preserve"> alan yaz</w:t>
      </w:r>
      <w:r>
        <w:t>ılır</w:t>
      </w:r>
      <w:r w:rsidRPr="00397F58">
        <w:t>. Ortak kullanım alanları (Örneğin Ziraat ve İlahiyat Fakülteleri gibi), bina hangi birimin projesi olarak yapıldıysa o birim tarafından yazılır. Bu standart tüm fiziksel yapı bilgileri için geçerlidir.</w:t>
      </w:r>
    </w:p>
  </w:footnote>
  <w:footnote w:id="3">
    <w:p w:rsidR="00102631" w:rsidRDefault="00102631" w:rsidP="005B1FAF">
      <w:pPr>
        <w:pStyle w:val="DipnotMetni"/>
        <w:ind w:left="284" w:hanging="284"/>
        <w:jc w:val="both"/>
      </w:pPr>
      <w:r>
        <w:rPr>
          <w:rStyle w:val="DipnotBavurusu"/>
        </w:rPr>
        <w:footnoteRef/>
      </w:r>
      <w:r w:rsidRPr="00397F58">
        <w:tab/>
      </w:r>
      <w:r>
        <w:t>İdari ve Mali İşler Daire Başkanlığı’nın faaliyet raporunda yer alması için (Fakülte-YO-MYO’ların binalarında hizmet vermeyen) hazırlanmıştır.</w:t>
      </w:r>
    </w:p>
  </w:footnote>
  <w:footnote w:id="4">
    <w:p w:rsidR="00102631" w:rsidRDefault="00102631" w:rsidP="005B1FAF">
      <w:pPr>
        <w:pStyle w:val="DipnotMetni"/>
        <w:ind w:left="284" w:hanging="284"/>
        <w:jc w:val="both"/>
      </w:pPr>
      <w:r>
        <w:rPr>
          <w:rStyle w:val="DipnotBavurusu"/>
        </w:rPr>
        <w:footnoteRef/>
      </w:r>
      <w:r w:rsidRPr="00397F58">
        <w:tab/>
      </w:r>
      <w:r>
        <w:t>Yemekhaneler, spor tesisleri, kreş ve öğrenci kulüpleri Sağlık Kültür ve Spor Daire Başkanlığı’nın faaliyet raporunda yer alması için hazırlanmıştır.</w:t>
      </w:r>
    </w:p>
  </w:footnote>
  <w:footnote w:id="5">
    <w:p w:rsidR="00102631" w:rsidRDefault="00102631" w:rsidP="0042229B">
      <w:pPr>
        <w:pStyle w:val="DipnotMetni"/>
        <w:ind w:left="284" w:hanging="284"/>
        <w:jc w:val="both"/>
      </w:pPr>
      <w:r>
        <w:rPr>
          <w:rStyle w:val="DipnotBavurusu"/>
        </w:rPr>
        <w:footnoteRef/>
      </w:r>
      <w:r w:rsidRPr="00397F58">
        <w:tab/>
      </w:r>
      <w:r>
        <w:t>31.12.200</w:t>
      </w:r>
      <w:r w:rsidR="00BD61C8">
        <w:t>8</w:t>
      </w:r>
      <w:r>
        <w:t xml:space="preserve"> tarihindeki kadrosu birimde olan (13-b/4 maddesine göre başka bir birimde görevlendirilmiş olsa bile) idari personel sayısı esas </w:t>
      </w:r>
      <w:r w:rsidR="00F613B5" w:rsidRPr="00F613B5">
        <w:t>alınmıştır..</w:t>
      </w:r>
    </w:p>
  </w:footnote>
  <w:footnote w:id="6">
    <w:p w:rsidR="00102631" w:rsidRDefault="00102631" w:rsidP="0042229B">
      <w:pPr>
        <w:pStyle w:val="DipnotMetni"/>
        <w:ind w:left="284" w:hanging="284"/>
        <w:jc w:val="both"/>
      </w:pPr>
      <w:r>
        <w:rPr>
          <w:rStyle w:val="DipnotBavurusu"/>
        </w:rPr>
        <w:footnoteRef/>
      </w:r>
      <w:r w:rsidRPr="00397F58">
        <w:tab/>
      </w:r>
      <w:r>
        <w:t>31.12.200</w:t>
      </w:r>
      <w:r w:rsidR="00BD61C8">
        <w:t>8</w:t>
      </w:r>
      <w:r>
        <w:t xml:space="preserve"> tarihindeki kadrosu birimde olup 13-b/4 maddesine göre başka bir birimde görevlendirilmiş olan idari personel sayısı esas </w:t>
      </w:r>
      <w:r w:rsidR="00F613B5" w:rsidRPr="00F613B5">
        <w:t>alınmıştır..</w:t>
      </w:r>
    </w:p>
  </w:footnote>
  <w:footnote w:id="7">
    <w:p w:rsidR="00102631" w:rsidRDefault="00102631" w:rsidP="0042229B">
      <w:pPr>
        <w:pStyle w:val="DipnotMetni"/>
        <w:ind w:left="284" w:hanging="284"/>
        <w:jc w:val="both"/>
      </w:pPr>
      <w:r>
        <w:rPr>
          <w:rStyle w:val="DipnotBavurusu"/>
        </w:rPr>
        <w:footnoteRef/>
      </w:r>
      <w:r w:rsidRPr="00397F58">
        <w:tab/>
      </w:r>
      <w:r>
        <w:t>31.12.20</w:t>
      </w:r>
      <w:r w:rsidR="00BD61C8">
        <w:t>08</w:t>
      </w:r>
      <w:r>
        <w:t xml:space="preserve"> tarihindeki kadrosu başka birimde olup 13-b/4 maddesine göre birimde görevlendirilmiş olan idari personel sayısı esas </w:t>
      </w:r>
      <w:r w:rsidR="00F613B5" w:rsidRPr="00F613B5">
        <w:t>alınmıştır..</w:t>
      </w:r>
    </w:p>
  </w:footnote>
  <w:footnote w:id="8">
    <w:p w:rsidR="00102631" w:rsidRDefault="00102631" w:rsidP="00822895">
      <w:pPr>
        <w:pStyle w:val="DipnotMetni"/>
        <w:ind w:left="284" w:hanging="284"/>
      </w:pPr>
      <w:r>
        <w:rPr>
          <w:rStyle w:val="DipnotBavurusu"/>
        </w:rPr>
        <w:footnoteRef/>
      </w:r>
      <w:r w:rsidRPr="00397F58">
        <w:tab/>
      </w:r>
      <w:r>
        <w:t>31.12.200</w:t>
      </w:r>
      <w:r w:rsidR="00464804">
        <w:t>8</w:t>
      </w:r>
      <w:r>
        <w:t>tarihindeki fiilen görev yapan idari personel sayısı esas alın</w:t>
      </w:r>
      <w:r w:rsidR="00F613B5">
        <w:t>mıştır.</w:t>
      </w:r>
    </w:p>
  </w:footnote>
  <w:footnote w:id="9">
    <w:p w:rsidR="00102631" w:rsidRDefault="00102631" w:rsidP="0029226F">
      <w:pPr>
        <w:pStyle w:val="DipnotMetni"/>
        <w:ind w:left="284" w:hanging="284"/>
        <w:jc w:val="both"/>
      </w:pPr>
      <w:r>
        <w:rPr>
          <w:rStyle w:val="DipnotBavurusu"/>
        </w:rPr>
        <w:footnoteRef/>
      </w:r>
      <w:r w:rsidRPr="00397F58">
        <w:tab/>
      </w:r>
      <w:hyperlink r:id="rId1" w:history="1">
        <w:r w:rsidRPr="006F5EF8">
          <w:rPr>
            <w:rStyle w:val="Kpr"/>
          </w:rPr>
          <w:t>https://ebutce.bumko.gov.tr/ebutce2.htm</w:t>
        </w:r>
      </w:hyperlink>
      <w:r>
        <w:t xml:space="preserve"> adresinden kurum işlemleri altındaki ödenek durum/masraf cet</w:t>
      </w:r>
      <w:r w:rsidR="00613B32">
        <w:t>velleri seçilir. Bütçe yılı 2010</w:t>
      </w:r>
      <w:r>
        <w:t>,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10">
    <w:p w:rsidR="00297E1E" w:rsidRDefault="00297E1E" w:rsidP="0080396C">
      <w:pPr>
        <w:pStyle w:val="DipnotMetni"/>
        <w:ind w:left="284" w:hanging="284"/>
        <w:jc w:val="both"/>
      </w:pPr>
      <w:r>
        <w:rPr>
          <w:rStyle w:val="DipnotBavurusu"/>
        </w:rPr>
        <w:footnoteRef/>
      </w:r>
      <w:r w:rsidRPr="00397F58">
        <w:tab/>
      </w:r>
      <w:r>
        <w:t>Gerçekleşme Toplamının KBÖ’ye bölünmesi sonucu elde edilen yüzde oranı yazılır.</w:t>
      </w:r>
    </w:p>
  </w:footnote>
  <w:footnote w:id="11">
    <w:p w:rsidR="00102631" w:rsidRDefault="00102631" w:rsidP="009B09A1">
      <w:pPr>
        <w:pStyle w:val="DipnotMetni"/>
        <w:ind w:left="284" w:hanging="284"/>
        <w:jc w:val="both"/>
      </w:pPr>
      <w:r>
        <w:rPr>
          <w:rStyle w:val="DipnotBavurusu"/>
        </w:rPr>
        <w:footnoteRef/>
      </w:r>
      <w:r>
        <w:tab/>
        <w:t>Harcama yetkilileri tarafından imzalanan iç kontrol güvence beyanı birim faaliyet raporlarına eklenir.</w:t>
      </w:r>
    </w:p>
  </w:footnote>
  <w:footnote w:id="12">
    <w:p w:rsidR="00102631" w:rsidRDefault="00102631" w:rsidP="009B09A1">
      <w:pPr>
        <w:pStyle w:val="DipnotMetni"/>
        <w:ind w:left="284" w:hanging="284"/>
        <w:jc w:val="both"/>
      </w:pPr>
      <w:r>
        <w:rPr>
          <w:rStyle w:val="DipnotBavurusu"/>
        </w:rPr>
        <w:footnoteRef/>
      </w:r>
      <w:r>
        <w:tab/>
        <w:t>Yıl içinde harcama yetkilisi değişmişse “benden önceki harcama yetkilisi/yetkililerinden almış olduğum bilgiler” ibaresi de eklenir.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1EF"/>
    <w:multiLevelType w:val="multilevel"/>
    <w:tmpl w:val="7C8CA1A0"/>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1104" w:hanging="864"/>
      </w:pPr>
      <w:rPr>
        <w:rFonts w:ascii="Times New Roman" w:hAnsi="Times New Roman" w:hint="default"/>
        <w:b/>
        <w:i w:val="0"/>
        <w:caps w:val="0"/>
        <w:strike w:val="0"/>
        <w:dstrike w:val="0"/>
        <w:outline w:val="0"/>
        <w:shadow w:val="0"/>
        <w:emboss w:val="0"/>
        <w:imprint w:val="0"/>
        <w:vanish w:val="0"/>
        <w:color w:val="99330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E020314"/>
    <w:multiLevelType w:val="hybridMultilevel"/>
    <w:tmpl w:val="68609EF6"/>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AFF58DD"/>
    <w:multiLevelType w:val="hybridMultilevel"/>
    <w:tmpl w:val="D7DE075A"/>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C7A19BD"/>
    <w:multiLevelType w:val="hybridMultilevel"/>
    <w:tmpl w:val="2190FC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CD1ABC"/>
    <w:multiLevelType w:val="hybridMultilevel"/>
    <w:tmpl w:val="93DE0FC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272672"/>
    <w:multiLevelType w:val="hybridMultilevel"/>
    <w:tmpl w:val="3A94B89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298758ED"/>
    <w:multiLevelType w:val="hybridMultilevel"/>
    <w:tmpl w:val="D8605908"/>
    <w:lvl w:ilvl="0" w:tplc="041F000D">
      <w:start w:val="1"/>
      <w:numFmt w:val="bullet"/>
      <w:lvlText w:val=""/>
      <w:lvlJc w:val="left"/>
      <w:pPr>
        <w:ind w:left="720" w:hanging="360"/>
      </w:pPr>
      <w:rPr>
        <w:rFonts w:ascii="Wingdings" w:hAnsi="Wingdings" w:hint="default"/>
      </w:rPr>
    </w:lvl>
    <w:lvl w:ilvl="1" w:tplc="DB8A00B2">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8">
    <w:nsid w:val="38CF29FE"/>
    <w:multiLevelType w:val="multilevel"/>
    <w:tmpl w:val="A6E66F78"/>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110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ECD06FD"/>
    <w:multiLevelType w:val="multilevel"/>
    <w:tmpl w:val="A772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9417C"/>
    <w:multiLevelType w:val="multilevel"/>
    <w:tmpl w:val="7C8CA1A0"/>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1104" w:hanging="864"/>
      </w:pPr>
      <w:rPr>
        <w:rFonts w:ascii="Times New Roman" w:hAnsi="Times New Roman" w:hint="default"/>
        <w:b/>
        <w:i w:val="0"/>
        <w:caps w:val="0"/>
        <w:strike w:val="0"/>
        <w:dstrike w:val="0"/>
        <w:outline w:val="0"/>
        <w:shadow w:val="0"/>
        <w:emboss w:val="0"/>
        <w:imprint w:val="0"/>
        <w:vanish w:val="0"/>
        <w:color w:val="99330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D2A0C83"/>
    <w:multiLevelType w:val="multilevel"/>
    <w:tmpl w:val="7C8CA1A0"/>
    <w:lvl w:ilvl="0">
      <w:start w:val="1"/>
      <w:numFmt w:val="upperRoman"/>
      <w:pStyle w:val="Balk1"/>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pStyle w:val="Balk2"/>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pStyle w:val="Balk3"/>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pStyle w:val="Balk4"/>
      <w:suff w:val="nothing"/>
      <w:lvlText w:val="%1.%2.%3.%4."/>
      <w:lvlJc w:val="left"/>
      <w:pPr>
        <w:ind w:left="1104" w:hanging="864"/>
      </w:pPr>
      <w:rPr>
        <w:rFonts w:ascii="Times New Roman" w:hAnsi="Times New Roman" w:hint="default"/>
        <w:b/>
        <w:i w:val="0"/>
        <w:caps w:val="0"/>
        <w:strike w:val="0"/>
        <w:dstrike w:val="0"/>
        <w:outline w:val="0"/>
        <w:shadow w:val="0"/>
        <w:emboss w:val="0"/>
        <w:imprint w:val="0"/>
        <w:vanish w:val="0"/>
        <w:color w:val="993300"/>
        <w:sz w:val="24"/>
        <w:szCs w:val="24"/>
        <w:vertAlign w:val="baseline"/>
      </w:rPr>
    </w:lvl>
    <w:lvl w:ilvl="4">
      <w:start w:val="1"/>
      <w:numFmt w:val="decimal"/>
      <w:pStyle w:val="Balk5"/>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2">
    <w:nsid w:val="562E59D5"/>
    <w:multiLevelType w:val="hybridMultilevel"/>
    <w:tmpl w:val="3B2A2F02"/>
    <w:lvl w:ilvl="0" w:tplc="F2E4A1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E094381"/>
    <w:multiLevelType w:val="multilevel"/>
    <w:tmpl w:val="7C8CA1A0"/>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1104" w:hanging="864"/>
      </w:pPr>
      <w:rPr>
        <w:rFonts w:ascii="Times New Roman" w:hAnsi="Times New Roman" w:hint="default"/>
        <w:b/>
        <w:i w:val="0"/>
        <w:caps w:val="0"/>
        <w:strike w:val="0"/>
        <w:dstrike w:val="0"/>
        <w:outline w:val="0"/>
        <w:shadow w:val="0"/>
        <w:emboss w:val="0"/>
        <w:imprint w:val="0"/>
        <w:vanish w:val="0"/>
        <w:color w:val="99330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F015467"/>
    <w:multiLevelType w:val="multilevel"/>
    <w:tmpl w:val="7C8CA1A0"/>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1104" w:hanging="864"/>
      </w:pPr>
      <w:rPr>
        <w:rFonts w:ascii="Times New Roman" w:hAnsi="Times New Roman" w:hint="default"/>
        <w:b/>
        <w:i w:val="0"/>
        <w:caps w:val="0"/>
        <w:strike w:val="0"/>
        <w:dstrike w:val="0"/>
        <w:outline w:val="0"/>
        <w:shadow w:val="0"/>
        <w:emboss w:val="0"/>
        <w:imprint w:val="0"/>
        <w:vanish w:val="0"/>
        <w:color w:val="99330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2447B8"/>
    <w:multiLevelType w:val="hybridMultilevel"/>
    <w:tmpl w:val="D5080D42"/>
    <w:lvl w:ilvl="0" w:tplc="041F000F">
      <w:start w:val="1"/>
      <w:numFmt w:val="decimal"/>
      <w:lvlText w:val="%1."/>
      <w:lvlJc w:val="left"/>
      <w:pPr>
        <w:ind w:left="720" w:hanging="360"/>
      </w:pPr>
    </w:lvl>
    <w:lvl w:ilvl="1" w:tplc="08E0F546">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6"/>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
  </w:num>
  <w:num w:numId="32">
    <w:abstractNumId w:val="9"/>
  </w:num>
  <w:num w:numId="33">
    <w:abstractNumId w:val="3"/>
  </w:num>
  <w:num w:numId="34">
    <w:abstractNumId w:val="2"/>
  </w:num>
  <w:num w:numId="35">
    <w:abstractNumId w:val="6"/>
  </w:num>
  <w:num w:numId="36">
    <w:abstractNumId w:val="7"/>
  </w:num>
  <w:num w:numId="37">
    <w:abstractNumId w:val="8"/>
  </w:num>
  <w:num w:numId="38">
    <w:abstractNumId w:val="10"/>
  </w:num>
  <w:num w:numId="39">
    <w:abstractNumId w:val="14"/>
  </w:num>
  <w:num w:numId="40">
    <w:abstractNumId w:val="13"/>
  </w:num>
  <w:num w:numId="41">
    <w:abstractNumId w:val="0"/>
  </w:num>
  <w:num w:numId="42">
    <w:abstractNumId w:val="15"/>
  </w:num>
  <w:num w:numId="43">
    <w:abstractNumId w:val="4"/>
  </w:num>
  <w:num w:numId="44">
    <w:abstractNumId w:val="5"/>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189B"/>
    <w:rsid w:val="00001E9C"/>
    <w:rsid w:val="000034EC"/>
    <w:rsid w:val="00004765"/>
    <w:rsid w:val="000074B6"/>
    <w:rsid w:val="000115BE"/>
    <w:rsid w:val="00011D35"/>
    <w:rsid w:val="00015D59"/>
    <w:rsid w:val="000161F7"/>
    <w:rsid w:val="00016408"/>
    <w:rsid w:val="00017041"/>
    <w:rsid w:val="000177EE"/>
    <w:rsid w:val="000206AF"/>
    <w:rsid w:val="000214FA"/>
    <w:rsid w:val="00021564"/>
    <w:rsid w:val="00024328"/>
    <w:rsid w:val="000243AA"/>
    <w:rsid w:val="00026A3C"/>
    <w:rsid w:val="00026FCF"/>
    <w:rsid w:val="00030132"/>
    <w:rsid w:val="000303C3"/>
    <w:rsid w:val="00030B08"/>
    <w:rsid w:val="000322F1"/>
    <w:rsid w:val="00034A6F"/>
    <w:rsid w:val="00034EE4"/>
    <w:rsid w:val="00035B59"/>
    <w:rsid w:val="000365CD"/>
    <w:rsid w:val="000410D8"/>
    <w:rsid w:val="00041B53"/>
    <w:rsid w:val="00044161"/>
    <w:rsid w:val="00044729"/>
    <w:rsid w:val="00044E36"/>
    <w:rsid w:val="000464DD"/>
    <w:rsid w:val="000545CD"/>
    <w:rsid w:val="000601D0"/>
    <w:rsid w:val="00060D81"/>
    <w:rsid w:val="00060F3F"/>
    <w:rsid w:val="000632DF"/>
    <w:rsid w:val="00066D4A"/>
    <w:rsid w:val="000726BC"/>
    <w:rsid w:val="0007389F"/>
    <w:rsid w:val="00073AE5"/>
    <w:rsid w:val="00082597"/>
    <w:rsid w:val="00082A53"/>
    <w:rsid w:val="00086C95"/>
    <w:rsid w:val="00091C57"/>
    <w:rsid w:val="000943D5"/>
    <w:rsid w:val="00096625"/>
    <w:rsid w:val="00097463"/>
    <w:rsid w:val="000A131A"/>
    <w:rsid w:val="000A61F5"/>
    <w:rsid w:val="000A7057"/>
    <w:rsid w:val="000B33F8"/>
    <w:rsid w:val="000B4DA1"/>
    <w:rsid w:val="000B6CD9"/>
    <w:rsid w:val="000B7C9B"/>
    <w:rsid w:val="000C0A34"/>
    <w:rsid w:val="000C0A49"/>
    <w:rsid w:val="000C30B3"/>
    <w:rsid w:val="000C77F0"/>
    <w:rsid w:val="000D52B7"/>
    <w:rsid w:val="000E11BE"/>
    <w:rsid w:val="000E24F6"/>
    <w:rsid w:val="000E2AC0"/>
    <w:rsid w:val="000E3540"/>
    <w:rsid w:val="000E6ED8"/>
    <w:rsid w:val="000F1F87"/>
    <w:rsid w:val="000F3806"/>
    <w:rsid w:val="00102631"/>
    <w:rsid w:val="001134E5"/>
    <w:rsid w:val="0011361B"/>
    <w:rsid w:val="00114CCB"/>
    <w:rsid w:val="00115E56"/>
    <w:rsid w:val="00117475"/>
    <w:rsid w:val="00120F0C"/>
    <w:rsid w:val="00123468"/>
    <w:rsid w:val="001247CF"/>
    <w:rsid w:val="0012646C"/>
    <w:rsid w:val="0012726F"/>
    <w:rsid w:val="001277B7"/>
    <w:rsid w:val="00134A32"/>
    <w:rsid w:val="0013510A"/>
    <w:rsid w:val="00136200"/>
    <w:rsid w:val="00137D6F"/>
    <w:rsid w:val="00137EE2"/>
    <w:rsid w:val="001400DE"/>
    <w:rsid w:val="001439F5"/>
    <w:rsid w:val="00144095"/>
    <w:rsid w:val="0014643A"/>
    <w:rsid w:val="001526C5"/>
    <w:rsid w:val="001550FF"/>
    <w:rsid w:val="0015539D"/>
    <w:rsid w:val="00155DF4"/>
    <w:rsid w:val="00162C60"/>
    <w:rsid w:val="001630C6"/>
    <w:rsid w:val="00164621"/>
    <w:rsid w:val="001658F8"/>
    <w:rsid w:val="00170CE3"/>
    <w:rsid w:val="001719B0"/>
    <w:rsid w:val="00171BEB"/>
    <w:rsid w:val="00172A5A"/>
    <w:rsid w:val="00172D10"/>
    <w:rsid w:val="0017355E"/>
    <w:rsid w:val="00176E58"/>
    <w:rsid w:val="00180082"/>
    <w:rsid w:val="001824B7"/>
    <w:rsid w:val="0018254A"/>
    <w:rsid w:val="0019062F"/>
    <w:rsid w:val="001931FD"/>
    <w:rsid w:val="00193952"/>
    <w:rsid w:val="0019472E"/>
    <w:rsid w:val="001970E3"/>
    <w:rsid w:val="001A49D2"/>
    <w:rsid w:val="001A51E6"/>
    <w:rsid w:val="001A74EC"/>
    <w:rsid w:val="001A7A03"/>
    <w:rsid w:val="001B2D82"/>
    <w:rsid w:val="001B3222"/>
    <w:rsid w:val="001B38DA"/>
    <w:rsid w:val="001C17EC"/>
    <w:rsid w:val="001C3094"/>
    <w:rsid w:val="001C3791"/>
    <w:rsid w:val="001C5E7B"/>
    <w:rsid w:val="001C73DC"/>
    <w:rsid w:val="001D68AD"/>
    <w:rsid w:val="001D733B"/>
    <w:rsid w:val="001E1CF2"/>
    <w:rsid w:val="001E2E59"/>
    <w:rsid w:val="001E6547"/>
    <w:rsid w:val="001E6D18"/>
    <w:rsid w:val="001F0627"/>
    <w:rsid w:val="001F2791"/>
    <w:rsid w:val="001F2A3A"/>
    <w:rsid w:val="001F58C9"/>
    <w:rsid w:val="001F5C0F"/>
    <w:rsid w:val="001F799A"/>
    <w:rsid w:val="00200329"/>
    <w:rsid w:val="002004E3"/>
    <w:rsid w:val="00201CBA"/>
    <w:rsid w:val="00204D87"/>
    <w:rsid w:val="002061CA"/>
    <w:rsid w:val="00211463"/>
    <w:rsid w:val="0021285B"/>
    <w:rsid w:val="00216C3E"/>
    <w:rsid w:val="00217961"/>
    <w:rsid w:val="00217AAA"/>
    <w:rsid w:val="00220EA1"/>
    <w:rsid w:val="0022124F"/>
    <w:rsid w:val="00221E2B"/>
    <w:rsid w:val="002223AE"/>
    <w:rsid w:val="0022291A"/>
    <w:rsid w:val="00223B47"/>
    <w:rsid w:val="00224F0C"/>
    <w:rsid w:val="0022572D"/>
    <w:rsid w:val="00226AA4"/>
    <w:rsid w:val="0023255B"/>
    <w:rsid w:val="0023378E"/>
    <w:rsid w:val="00233ED6"/>
    <w:rsid w:val="00234A79"/>
    <w:rsid w:val="00235A48"/>
    <w:rsid w:val="00235BDA"/>
    <w:rsid w:val="00235ED1"/>
    <w:rsid w:val="00243609"/>
    <w:rsid w:val="002438A7"/>
    <w:rsid w:val="00244FA1"/>
    <w:rsid w:val="002455E1"/>
    <w:rsid w:val="00246161"/>
    <w:rsid w:val="002474C3"/>
    <w:rsid w:val="00250AC4"/>
    <w:rsid w:val="002534F3"/>
    <w:rsid w:val="002628BA"/>
    <w:rsid w:val="002635DE"/>
    <w:rsid w:val="002637FC"/>
    <w:rsid w:val="0026384D"/>
    <w:rsid w:val="002644E4"/>
    <w:rsid w:val="00265173"/>
    <w:rsid w:val="00265DD3"/>
    <w:rsid w:val="002754B7"/>
    <w:rsid w:val="002761A3"/>
    <w:rsid w:val="00280CA2"/>
    <w:rsid w:val="002821B9"/>
    <w:rsid w:val="002821CA"/>
    <w:rsid w:val="002824AA"/>
    <w:rsid w:val="002826A7"/>
    <w:rsid w:val="0028275A"/>
    <w:rsid w:val="00284CDB"/>
    <w:rsid w:val="00290B69"/>
    <w:rsid w:val="002915B0"/>
    <w:rsid w:val="00292096"/>
    <w:rsid w:val="00292157"/>
    <w:rsid w:val="0029226F"/>
    <w:rsid w:val="002938FE"/>
    <w:rsid w:val="002972F6"/>
    <w:rsid w:val="00297E1E"/>
    <w:rsid w:val="002A3952"/>
    <w:rsid w:val="002A3EAC"/>
    <w:rsid w:val="002A4C5B"/>
    <w:rsid w:val="002B0F40"/>
    <w:rsid w:val="002B1084"/>
    <w:rsid w:val="002B5F9F"/>
    <w:rsid w:val="002B7309"/>
    <w:rsid w:val="002B752B"/>
    <w:rsid w:val="002C1602"/>
    <w:rsid w:val="002C2383"/>
    <w:rsid w:val="002C346C"/>
    <w:rsid w:val="002C704A"/>
    <w:rsid w:val="002D25FB"/>
    <w:rsid w:val="002D2800"/>
    <w:rsid w:val="002D4447"/>
    <w:rsid w:val="002E1061"/>
    <w:rsid w:val="002E34F2"/>
    <w:rsid w:val="002E4C6B"/>
    <w:rsid w:val="002E50F6"/>
    <w:rsid w:val="002E6DFC"/>
    <w:rsid w:val="002E7758"/>
    <w:rsid w:val="002F07FE"/>
    <w:rsid w:val="002F1EB0"/>
    <w:rsid w:val="002F364E"/>
    <w:rsid w:val="002F44EB"/>
    <w:rsid w:val="002F7B01"/>
    <w:rsid w:val="003001E8"/>
    <w:rsid w:val="003042B0"/>
    <w:rsid w:val="003058BA"/>
    <w:rsid w:val="00311286"/>
    <w:rsid w:val="003121F7"/>
    <w:rsid w:val="00313142"/>
    <w:rsid w:val="00313FA5"/>
    <w:rsid w:val="003148DA"/>
    <w:rsid w:val="00315659"/>
    <w:rsid w:val="00316A69"/>
    <w:rsid w:val="0032143D"/>
    <w:rsid w:val="00321F91"/>
    <w:rsid w:val="0032610A"/>
    <w:rsid w:val="00326404"/>
    <w:rsid w:val="003274B6"/>
    <w:rsid w:val="00330B5B"/>
    <w:rsid w:val="00337545"/>
    <w:rsid w:val="0034070B"/>
    <w:rsid w:val="00341491"/>
    <w:rsid w:val="003474D6"/>
    <w:rsid w:val="00347973"/>
    <w:rsid w:val="00350817"/>
    <w:rsid w:val="00354B44"/>
    <w:rsid w:val="003554B3"/>
    <w:rsid w:val="0036446D"/>
    <w:rsid w:val="00367AB5"/>
    <w:rsid w:val="00371590"/>
    <w:rsid w:val="003725C3"/>
    <w:rsid w:val="00377557"/>
    <w:rsid w:val="00377F4D"/>
    <w:rsid w:val="00385B55"/>
    <w:rsid w:val="00390AD5"/>
    <w:rsid w:val="003915FD"/>
    <w:rsid w:val="00391776"/>
    <w:rsid w:val="003919F3"/>
    <w:rsid w:val="00397F58"/>
    <w:rsid w:val="003A07C2"/>
    <w:rsid w:val="003A11CD"/>
    <w:rsid w:val="003A47D5"/>
    <w:rsid w:val="003A63B1"/>
    <w:rsid w:val="003A7199"/>
    <w:rsid w:val="003B0C53"/>
    <w:rsid w:val="003B1C8B"/>
    <w:rsid w:val="003B292F"/>
    <w:rsid w:val="003B45CF"/>
    <w:rsid w:val="003B610E"/>
    <w:rsid w:val="003C0516"/>
    <w:rsid w:val="003C08ED"/>
    <w:rsid w:val="003C162D"/>
    <w:rsid w:val="003C23E4"/>
    <w:rsid w:val="003C2C2E"/>
    <w:rsid w:val="003C3C58"/>
    <w:rsid w:val="003C3C95"/>
    <w:rsid w:val="003C7BE6"/>
    <w:rsid w:val="003D6144"/>
    <w:rsid w:val="003E0B5F"/>
    <w:rsid w:val="003E0C41"/>
    <w:rsid w:val="003E29D8"/>
    <w:rsid w:val="003E54D7"/>
    <w:rsid w:val="003F0BA0"/>
    <w:rsid w:val="003F0F81"/>
    <w:rsid w:val="003F2A3A"/>
    <w:rsid w:val="003F2E09"/>
    <w:rsid w:val="003F5BDC"/>
    <w:rsid w:val="003F63ED"/>
    <w:rsid w:val="00400816"/>
    <w:rsid w:val="004039D6"/>
    <w:rsid w:val="004056B7"/>
    <w:rsid w:val="0041299A"/>
    <w:rsid w:val="00415825"/>
    <w:rsid w:val="0042229B"/>
    <w:rsid w:val="00422807"/>
    <w:rsid w:val="0042325A"/>
    <w:rsid w:val="00423397"/>
    <w:rsid w:val="00423CA1"/>
    <w:rsid w:val="00426619"/>
    <w:rsid w:val="004276CB"/>
    <w:rsid w:val="00431F96"/>
    <w:rsid w:val="00432826"/>
    <w:rsid w:val="00433F51"/>
    <w:rsid w:val="004351C7"/>
    <w:rsid w:val="00441A9E"/>
    <w:rsid w:val="00441FF6"/>
    <w:rsid w:val="004432A8"/>
    <w:rsid w:val="004440CB"/>
    <w:rsid w:val="00452D09"/>
    <w:rsid w:val="0045508B"/>
    <w:rsid w:val="004559FA"/>
    <w:rsid w:val="00457535"/>
    <w:rsid w:val="0046165F"/>
    <w:rsid w:val="00462828"/>
    <w:rsid w:val="00464804"/>
    <w:rsid w:val="0046569E"/>
    <w:rsid w:val="00472124"/>
    <w:rsid w:val="00477BD0"/>
    <w:rsid w:val="00482C43"/>
    <w:rsid w:val="00486EFD"/>
    <w:rsid w:val="00491ABF"/>
    <w:rsid w:val="00491C98"/>
    <w:rsid w:val="004921EA"/>
    <w:rsid w:val="0049525C"/>
    <w:rsid w:val="004A3435"/>
    <w:rsid w:val="004A36BA"/>
    <w:rsid w:val="004A3B57"/>
    <w:rsid w:val="004A4AC2"/>
    <w:rsid w:val="004A578C"/>
    <w:rsid w:val="004B068E"/>
    <w:rsid w:val="004B1373"/>
    <w:rsid w:val="004B247F"/>
    <w:rsid w:val="004B2AEC"/>
    <w:rsid w:val="004B7879"/>
    <w:rsid w:val="004B7E8B"/>
    <w:rsid w:val="004C0FD2"/>
    <w:rsid w:val="004C1142"/>
    <w:rsid w:val="004C1FA5"/>
    <w:rsid w:val="004C44B5"/>
    <w:rsid w:val="004C63A7"/>
    <w:rsid w:val="004D0F12"/>
    <w:rsid w:val="004D284B"/>
    <w:rsid w:val="004D3D02"/>
    <w:rsid w:val="004D430E"/>
    <w:rsid w:val="004D5467"/>
    <w:rsid w:val="004D79FA"/>
    <w:rsid w:val="004E100B"/>
    <w:rsid w:val="004E1B60"/>
    <w:rsid w:val="004E489C"/>
    <w:rsid w:val="004F374B"/>
    <w:rsid w:val="004F3FF9"/>
    <w:rsid w:val="004F571A"/>
    <w:rsid w:val="00503D36"/>
    <w:rsid w:val="00504FAF"/>
    <w:rsid w:val="005053A2"/>
    <w:rsid w:val="00511175"/>
    <w:rsid w:val="00520E33"/>
    <w:rsid w:val="00521717"/>
    <w:rsid w:val="00521776"/>
    <w:rsid w:val="00521A42"/>
    <w:rsid w:val="00523CBA"/>
    <w:rsid w:val="00524191"/>
    <w:rsid w:val="005323BB"/>
    <w:rsid w:val="005362C6"/>
    <w:rsid w:val="00536E41"/>
    <w:rsid w:val="00540FA9"/>
    <w:rsid w:val="00543246"/>
    <w:rsid w:val="00543537"/>
    <w:rsid w:val="00543F6C"/>
    <w:rsid w:val="00544832"/>
    <w:rsid w:val="00544A89"/>
    <w:rsid w:val="00545C58"/>
    <w:rsid w:val="0055300A"/>
    <w:rsid w:val="00554491"/>
    <w:rsid w:val="00554A06"/>
    <w:rsid w:val="00557EE5"/>
    <w:rsid w:val="0056107A"/>
    <w:rsid w:val="00561641"/>
    <w:rsid w:val="0056189A"/>
    <w:rsid w:val="00564CA6"/>
    <w:rsid w:val="0056647E"/>
    <w:rsid w:val="005672C3"/>
    <w:rsid w:val="00570829"/>
    <w:rsid w:val="00571491"/>
    <w:rsid w:val="00571C22"/>
    <w:rsid w:val="00572610"/>
    <w:rsid w:val="005759FC"/>
    <w:rsid w:val="0057662B"/>
    <w:rsid w:val="00576F24"/>
    <w:rsid w:val="0057715B"/>
    <w:rsid w:val="005775BE"/>
    <w:rsid w:val="00580273"/>
    <w:rsid w:val="0058112B"/>
    <w:rsid w:val="00581D05"/>
    <w:rsid w:val="00582A3C"/>
    <w:rsid w:val="00582E9B"/>
    <w:rsid w:val="0058324C"/>
    <w:rsid w:val="005856F3"/>
    <w:rsid w:val="00586E5C"/>
    <w:rsid w:val="00591BF8"/>
    <w:rsid w:val="00592801"/>
    <w:rsid w:val="00596946"/>
    <w:rsid w:val="005A1371"/>
    <w:rsid w:val="005A18EE"/>
    <w:rsid w:val="005A460F"/>
    <w:rsid w:val="005A6A45"/>
    <w:rsid w:val="005B06ED"/>
    <w:rsid w:val="005B0B63"/>
    <w:rsid w:val="005B1FAF"/>
    <w:rsid w:val="005B2542"/>
    <w:rsid w:val="005B4B82"/>
    <w:rsid w:val="005B629A"/>
    <w:rsid w:val="005B6C40"/>
    <w:rsid w:val="005C10F9"/>
    <w:rsid w:val="005C2FFA"/>
    <w:rsid w:val="005C421E"/>
    <w:rsid w:val="005C4414"/>
    <w:rsid w:val="005C5DA6"/>
    <w:rsid w:val="005C681B"/>
    <w:rsid w:val="005D22E0"/>
    <w:rsid w:val="005D28D3"/>
    <w:rsid w:val="005D59E6"/>
    <w:rsid w:val="005E08CB"/>
    <w:rsid w:val="005E5056"/>
    <w:rsid w:val="005F219A"/>
    <w:rsid w:val="005F5630"/>
    <w:rsid w:val="005F6208"/>
    <w:rsid w:val="00600599"/>
    <w:rsid w:val="006011B7"/>
    <w:rsid w:val="00604E1A"/>
    <w:rsid w:val="00605A49"/>
    <w:rsid w:val="00606259"/>
    <w:rsid w:val="00607342"/>
    <w:rsid w:val="00610BA2"/>
    <w:rsid w:val="00611640"/>
    <w:rsid w:val="006129A2"/>
    <w:rsid w:val="0061332D"/>
    <w:rsid w:val="00613B32"/>
    <w:rsid w:val="00616D51"/>
    <w:rsid w:val="0062246F"/>
    <w:rsid w:val="006227B6"/>
    <w:rsid w:val="006228ED"/>
    <w:rsid w:val="00625B47"/>
    <w:rsid w:val="00626860"/>
    <w:rsid w:val="00626D41"/>
    <w:rsid w:val="00627738"/>
    <w:rsid w:val="00633D8E"/>
    <w:rsid w:val="006344C4"/>
    <w:rsid w:val="00634D95"/>
    <w:rsid w:val="00636367"/>
    <w:rsid w:val="00643AD5"/>
    <w:rsid w:val="00643C98"/>
    <w:rsid w:val="00645197"/>
    <w:rsid w:val="00646871"/>
    <w:rsid w:val="0064734D"/>
    <w:rsid w:val="0065493D"/>
    <w:rsid w:val="006574A3"/>
    <w:rsid w:val="00660FFE"/>
    <w:rsid w:val="00661394"/>
    <w:rsid w:val="006671DE"/>
    <w:rsid w:val="006674D0"/>
    <w:rsid w:val="00673430"/>
    <w:rsid w:val="006762B6"/>
    <w:rsid w:val="0067645A"/>
    <w:rsid w:val="006803A3"/>
    <w:rsid w:val="00681325"/>
    <w:rsid w:val="00682C5E"/>
    <w:rsid w:val="006920EF"/>
    <w:rsid w:val="0069313C"/>
    <w:rsid w:val="00693C1F"/>
    <w:rsid w:val="00694F5B"/>
    <w:rsid w:val="00696972"/>
    <w:rsid w:val="0069765D"/>
    <w:rsid w:val="00697BB4"/>
    <w:rsid w:val="006A12EA"/>
    <w:rsid w:val="006A2588"/>
    <w:rsid w:val="006A26A9"/>
    <w:rsid w:val="006A52EE"/>
    <w:rsid w:val="006A68D3"/>
    <w:rsid w:val="006A7DC1"/>
    <w:rsid w:val="006B1815"/>
    <w:rsid w:val="006B2285"/>
    <w:rsid w:val="006B428D"/>
    <w:rsid w:val="006B4590"/>
    <w:rsid w:val="006B49CF"/>
    <w:rsid w:val="006B4FC3"/>
    <w:rsid w:val="006B65AB"/>
    <w:rsid w:val="006C2B07"/>
    <w:rsid w:val="006C3A99"/>
    <w:rsid w:val="006C4DCA"/>
    <w:rsid w:val="006C531C"/>
    <w:rsid w:val="006D0AA5"/>
    <w:rsid w:val="006D27CF"/>
    <w:rsid w:val="006D34DB"/>
    <w:rsid w:val="006D4FA9"/>
    <w:rsid w:val="006D5693"/>
    <w:rsid w:val="006E104A"/>
    <w:rsid w:val="006E1BB6"/>
    <w:rsid w:val="006E4255"/>
    <w:rsid w:val="006F2494"/>
    <w:rsid w:val="006F25F2"/>
    <w:rsid w:val="006F2623"/>
    <w:rsid w:val="006F3F7E"/>
    <w:rsid w:val="006F5AF4"/>
    <w:rsid w:val="006F7C07"/>
    <w:rsid w:val="006F7FA8"/>
    <w:rsid w:val="00700779"/>
    <w:rsid w:val="0070130C"/>
    <w:rsid w:val="00701574"/>
    <w:rsid w:val="0070178D"/>
    <w:rsid w:val="00701A96"/>
    <w:rsid w:val="007037F7"/>
    <w:rsid w:val="007052BC"/>
    <w:rsid w:val="00711052"/>
    <w:rsid w:val="007124B2"/>
    <w:rsid w:val="007169B8"/>
    <w:rsid w:val="0071717A"/>
    <w:rsid w:val="00717901"/>
    <w:rsid w:val="007200AC"/>
    <w:rsid w:val="007211E5"/>
    <w:rsid w:val="007238B7"/>
    <w:rsid w:val="0072475F"/>
    <w:rsid w:val="007307B6"/>
    <w:rsid w:val="0073485A"/>
    <w:rsid w:val="00735B38"/>
    <w:rsid w:val="00741FB9"/>
    <w:rsid w:val="00742289"/>
    <w:rsid w:val="00743D00"/>
    <w:rsid w:val="00745040"/>
    <w:rsid w:val="007517A6"/>
    <w:rsid w:val="007539C8"/>
    <w:rsid w:val="007563EE"/>
    <w:rsid w:val="007572CF"/>
    <w:rsid w:val="007630D6"/>
    <w:rsid w:val="007655BE"/>
    <w:rsid w:val="00765763"/>
    <w:rsid w:val="00766808"/>
    <w:rsid w:val="00771712"/>
    <w:rsid w:val="007719E3"/>
    <w:rsid w:val="00771F91"/>
    <w:rsid w:val="00772E24"/>
    <w:rsid w:val="00773B95"/>
    <w:rsid w:val="007820DA"/>
    <w:rsid w:val="0078284F"/>
    <w:rsid w:val="00783D25"/>
    <w:rsid w:val="00784072"/>
    <w:rsid w:val="007852C4"/>
    <w:rsid w:val="007861E8"/>
    <w:rsid w:val="007866E8"/>
    <w:rsid w:val="00786B73"/>
    <w:rsid w:val="00791A7C"/>
    <w:rsid w:val="00796829"/>
    <w:rsid w:val="007B0B7B"/>
    <w:rsid w:val="007B2AF4"/>
    <w:rsid w:val="007B4031"/>
    <w:rsid w:val="007B6382"/>
    <w:rsid w:val="007B7299"/>
    <w:rsid w:val="007C0CDE"/>
    <w:rsid w:val="007D2B78"/>
    <w:rsid w:val="007D2C92"/>
    <w:rsid w:val="007D6BA4"/>
    <w:rsid w:val="007D702A"/>
    <w:rsid w:val="007E06C6"/>
    <w:rsid w:val="007E3E36"/>
    <w:rsid w:val="007E67D2"/>
    <w:rsid w:val="007F4C5C"/>
    <w:rsid w:val="008005EE"/>
    <w:rsid w:val="0080396C"/>
    <w:rsid w:val="00805C7F"/>
    <w:rsid w:val="00805E44"/>
    <w:rsid w:val="0080638F"/>
    <w:rsid w:val="008068E7"/>
    <w:rsid w:val="008076B0"/>
    <w:rsid w:val="0080787E"/>
    <w:rsid w:val="00812037"/>
    <w:rsid w:val="00812308"/>
    <w:rsid w:val="00812F11"/>
    <w:rsid w:val="00814E55"/>
    <w:rsid w:val="00815FC5"/>
    <w:rsid w:val="00820369"/>
    <w:rsid w:val="00822895"/>
    <w:rsid w:val="00823A48"/>
    <w:rsid w:val="0082486B"/>
    <w:rsid w:val="00824B3F"/>
    <w:rsid w:val="008328F0"/>
    <w:rsid w:val="008334E2"/>
    <w:rsid w:val="0083454E"/>
    <w:rsid w:val="008358AF"/>
    <w:rsid w:val="00837A2D"/>
    <w:rsid w:val="00837F48"/>
    <w:rsid w:val="00840D86"/>
    <w:rsid w:val="00841570"/>
    <w:rsid w:val="00842C31"/>
    <w:rsid w:val="00843243"/>
    <w:rsid w:val="00847A53"/>
    <w:rsid w:val="00857778"/>
    <w:rsid w:val="00863425"/>
    <w:rsid w:val="00863CE7"/>
    <w:rsid w:val="00863CF3"/>
    <w:rsid w:val="008662B9"/>
    <w:rsid w:val="0087118E"/>
    <w:rsid w:val="0087315B"/>
    <w:rsid w:val="008745C6"/>
    <w:rsid w:val="008765B1"/>
    <w:rsid w:val="00876C5E"/>
    <w:rsid w:val="00883CD6"/>
    <w:rsid w:val="00884CF6"/>
    <w:rsid w:val="008859E9"/>
    <w:rsid w:val="00885BEA"/>
    <w:rsid w:val="00885CFD"/>
    <w:rsid w:val="0088633F"/>
    <w:rsid w:val="008879FB"/>
    <w:rsid w:val="00890B80"/>
    <w:rsid w:val="0089104A"/>
    <w:rsid w:val="00895035"/>
    <w:rsid w:val="008967EB"/>
    <w:rsid w:val="008A0C77"/>
    <w:rsid w:val="008A3B77"/>
    <w:rsid w:val="008A3FBD"/>
    <w:rsid w:val="008A717B"/>
    <w:rsid w:val="008A7D27"/>
    <w:rsid w:val="008B141D"/>
    <w:rsid w:val="008B2E58"/>
    <w:rsid w:val="008B33D7"/>
    <w:rsid w:val="008B721C"/>
    <w:rsid w:val="008C15DE"/>
    <w:rsid w:val="008C199D"/>
    <w:rsid w:val="008C2967"/>
    <w:rsid w:val="008C40F2"/>
    <w:rsid w:val="008C780C"/>
    <w:rsid w:val="008E0D6E"/>
    <w:rsid w:val="008E1020"/>
    <w:rsid w:val="008E27AA"/>
    <w:rsid w:val="008F002A"/>
    <w:rsid w:val="008F13F2"/>
    <w:rsid w:val="008F3760"/>
    <w:rsid w:val="008F3D11"/>
    <w:rsid w:val="008F6A21"/>
    <w:rsid w:val="008F7DE8"/>
    <w:rsid w:val="00902F12"/>
    <w:rsid w:val="00911556"/>
    <w:rsid w:val="0091187D"/>
    <w:rsid w:val="0091692E"/>
    <w:rsid w:val="00924716"/>
    <w:rsid w:val="00925D2D"/>
    <w:rsid w:val="009319D2"/>
    <w:rsid w:val="0093216C"/>
    <w:rsid w:val="00932947"/>
    <w:rsid w:val="00933A87"/>
    <w:rsid w:val="00934273"/>
    <w:rsid w:val="00934A4D"/>
    <w:rsid w:val="00935B64"/>
    <w:rsid w:val="0094203F"/>
    <w:rsid w:val="0094538B"/>
    <w:rsid w:val="00945909"/>
    <w:rsid w:val="00945B81"/>
    <w:rsid w:val="009506D8"/>
    <w:rsid w:val="00952106"/>
    <w:rsid w:val="009558A4"/>
    <w:rsid w:val="00963C63"/>
    <w:rsid w:val="00966DED"/>
    <w:rsid w:val="00966F34"/>
    <w:rsid w:val="00967CBA"/>
    <w:rsid w:val="009740B2"/>
    <w:rsid w:val="00974FCD"/>
    <w:rsid w:val="00975C15"/>
    <w:rsid w:val="0097728A"/>
    <w:rsid w:val="00977F86"/>
    <w:rsid w:val="00980706"/>
    <w:rsid w:val="00981A1F"/>
    <w:rsid w:val="0098300F"/>
    <w:rsid w:val="00985C85"/>
    <w:rsid w:val="0099185A"/>
    <w:rsid w:val="00992989"/>
    <w:rsid w:val="009937AC"/>
    <w:rsid w:val="009937E2"/>
    <w:rsid w:val="00995924"/>
    <w:rsid w:val="00997643"/>
    <w:rsid w:val="009A7D09"/>
    <w:rsid w:val="009B09A1"/>
    <w:rsid w:val="009B437A"/>
    <w:rsid w:val="009B4E0F"/>
    <w:rsid w:val="009B6A40"/>
    <w:rsid w:val="009C2C5C"/>
    <w:rsid w:val="009C45B0"/>
    <w:rsid w:val="009C5430"/>
    <w:rsid w:val="009D260D"/>
    <w:rsid w:val="009D4115"/>
    <w:rsid w:val="009D53F4"/>
    <w:rsid w:val="009D577F"/>
    <w:rsid w:val="009D5EBA"/>
    <w:rsid w:val="009D6694"/>
    <w:rsid w:val="009E14BE"/>
    <w:rsid w:val="009E2F47"/>
    <w:rsid w:val="009E4F1C"/>
    <w:rsid w:val="009F028E"/>
    <w:rsid w:val="009F65B6"/>
    <w:rsid w:val="009F6E28"/>
    <w:rsid w:val="009F714F"/>
    <w:rsid w:val="009F7E90"/>
    <w:rsid w:val="00A01850"/>
    <w:rsid w:val="00A03280"/>
    <w:rsid w:val="00A0392D"/>
    <w:rsid w:val="00A05474"/>
    <w:rsid w:val="00A05665"/>
    <w:rsid w:val="00A06202"/>
    <w:rsid w:val="00A152D5"/>
    <w:rsid w:val="00A162F2"/>
    <w:rsid w:val="00A16638"/>
    <w:rsid w:val="00A1730B"/>
    <w:rsid w:val="00A17B2A"/>
    <w:rsid w:val="00A20A4A"/>
    <w:rsid w:val="00A21005"/>
    <w:rsid w:val="00A25831"/>
    <w:rsid w:val="00A27BBB"/>
    <w:rsid w:val="00A346F5"/>
    <w:rsid w:val="00A4190B"/>
    <w:rsid w:val="00A43272"/>
    <w:rsid w:val="00A43BC1"/>
    <w:rsid w:val="00A4615B"/>
    <w:rsid w:val="00A51BFE"/>
    <w:rsid w:val="00A54417"/>
    <w:rsid w:val="00A55E3C"/>
    <w:rsid w:val="00A65CF1"/>
    <w:rsid w:val="00A65DD3"/>
    <w:rsid w:val="00A7120A"/>
    <w:rsid w:val="00A735A5"/>
    <w:rsid w:val="00A80004"/>
    <w:rsid w:val="00A806AD"/>
    <w:rsid w:val="00A82AB5"/>
    <w:rsid w:val="00A8507E"/>
    <w:rsid w:val="00A9029E"/>
    <w:rsid w:val="00A90462"/>
    <w:rsid w:val="00A909F7"/>
    <w:rsid w:val="00A90DAE"/>
    <w:rsid w:val="00AA015E"/>
    <w:rsid w:val="00AA2622"/>
    <w:rsid w:val="00AA2CF1"/>
    <w:rsid w:val="00AA2FB5"/>
    <w:rsid w:val="00AA4523"/>
    <w:rsid w:val="00AA5A54"/>
    <w:rsid w:val="00AA7BD2"/>
    <w:rsid w:val="00AB05DB"/>
    <w:rsid w:val="00AB0EC1"/>
    <w:rsid w:val="00AB46F8"/>
    <w:rsid w:val="00AB6074"/>
    <w:rsid w:val="00AB6C04"/>
    <w:rsid w:val="00AB78BE"/>
    <w:rsid w:val="00AB7F90"/>
    <w:rsid w:val="00AC023C"/>
    <w:rsid w:val="00AC16B3"/>
    <w:rsid w:val="00AC1B5D"/>
    <w:rsid w:val="00AC2648"/>
    <w:rsid w:val="00AC2DA5"/>
    <w:rsid w:val="00AC544C"/>
    <w:rsid w:val="00AC709E"/>
    <w:rsid w:val="00AD092F"/>
    <w:rsid w:val="00AD110C"/>
    <w:rsid w:val="00AD43DE"/>
    <w:rsid w:val="00AD5376"/>
    <w:rsid w:val="00AE2FC9"/>
    <w:rsid w:val="00AE35F0"/>
    <w:rsid w:val="00AE5E6C"/>
    <w:rsid w:val="00AE6645"/>
    <w:rsid w:val="00AF45BA"/>
    <w:rsid w:val="00AF5413"/>
    <w:rsid w:val="00B005A2"/>
    <w:rsid w:val="00B120A1"/>
    <w:rsid w:val="00B13ECB"/>
    <w:rsid w:val="00B20641"/>
    <w:rsid w:val="00B20857"/>
    <w:rsid w:val="00B233A3"/>
    <w:rsid w:val="00B25340"/>
    <w:rsid w:val="00B25487"/>
    <w:rsid w:val="00B27A5E"/>
    <w:rsid w:val="00B314F7"/>
    <w:rsid w:val="00B32478"/>
    <w:rsid w:val="00B325D9"/>
    <w:rsid w:val="00B32ECD"/>
    <w:rsid w:val="00B3379A"/>
    <w:rsid w:val="00B35F30"/>
    <w:rsid w:val="00B36819"/>
    <w:rsid w:val="00B36BDA"/>
    <w:rsid w:val="00B37CE2"/>
    <w:rsid w:val="00B41EBC"/>
    <w:rsid w:val="00B4295B"/>
    <w:rsid w:val="00B46222"/>
    <w:rsid w:val="00B46B65"/>
    <w:rsid w:val="00B4783F"/>
    <w:rsid w:val="00B517D8"/>
    <w:rsid w:val="00B5723A"/>
    <w:rsid w:val="00B60462"/>
    <w:rsid w:val="00B60E1E"/>
    <w:rsid w:val="00B614EC"/>
    <w:rsid w:val="00B62048"/>
    <w:rsid w:val="00B6560C"/>
    <w:rsid w:val="00B6563D"/>
    <w:rsid w:val="00B65A4D"/>
    <w:rsid w:val="00B66B93"/>
    <w:rsid w:val="00B67CBD"/>
    <w:rsid w:val="00B72168"/>
    <w:rsid w:val="00B72994"/>
    <w:rsid w:val="00B76CF4"/>
    <w:rsid w:val="00B778F0"/>
    <w:rsid w:val="00B77AE7"/>
    <w:rsid w:val="00B82CD5"/>
    <w:rsid w:val="00B82FDD"/>
    <w:rsid w:val="00B855C2"/>
    <w:rsid w:val="00B865A2"/>
    <w:rsid w:val="00B87CED"/>
    <w:rsid w:val="00B90B82"/>
    <w:rsid w:val="00B917D4"/>
    <w:rsid w:val="00B9185E"/>
    <w:rsid w:val="00B934CD"/>
    <w:rsid w:val="00B961FE"/>
    <w:rsid w:val="00BA2965"/>
    <w:rsid w:val="00BA2ACE"/>
    <w:rsid w:val="00BA3589"/>
    <w:rsid w:val="00BA4926"/>
    <w:rsid w:val="00BA63AC"/>
    <w:rsid w:val="00BA7DB4"/>
    <w:rsid w:val="00BB214C"/>
    <w:rsid w:val="00BB2AF0"/>
    <w:rsid w:val="00BB6976"/>
    <w:rsid w:val="00BB6EEC"/>
    <w:rsid w:val="00BB7F1A"/>
    <w:rsid w:val="00BC0A15"/>
    <w:rsid w:val="00BC1495"/>
    <w:rsid w:val="00BC22F8"/>
    <w:rsid w:val="00BC2825"/>
    <w:rsid w:val="00BC4167"/>
    <w:rsid w:val="00BC72B5"/>
    <w:rsid w:val="00BD61C8"/>
    <w:rsid w:val="00BD6448"/>
    <w:rsid w:val="00BD64A0"/>
    <w:rsid w:val="00BE6581"/>
    <w:rsid w:val="00BE6DEB"/>
    <w:rsid w:val="00BF6EC4"/>
    <w:rsid w:val="00C12A9B"/>
    <w:rsid w:val="00C133F1"/>
    <w:rsid w:val="00C17FFD"/>
    <w:rsid w:val="00C21143"/>
    <w:rsid w:val="00C23ADB"/>
    <w:rsid w:val="00C27397"/>
    <w:rsid w:val="00C31973"/>
    <w:rsid w:val="00C32F00"/>
    <w:rsid w:val="00C35D80"/>
    <w:rsid w:val="00C36170"/>
    <w:rsid w:val="00C366A2"/>
    <w:rsid w:val="00C37872"/>
    <w:rsid w:val="00C4054C"/>
    <w:rsid w:val="00C435A2"/>
    <w:rsid w:val="00C4432B"/>
    <w:rsid w:val="00C44A52"/>
    <w:rsid w:val="00C45622"/>
    <w:rsid w:val="00C459B2"/>
    <w:rsid w:val="00C5378D"/>
    <w:rsid w:val="00C54CBE"/>
    <w:rsid w:val="00C5746E"/>
    <w:rsid w:val="00C57B9B"/>
    <w:rsid w:val="00C620FF"/>
    <w:rsid w:val="00C66564"/>
    <w:rsid w:val="00C71637"/>
    <w:rsid w:val="00C73EF9"/>
    <w:rsid w:val="00C816DE"/>
    <w:rsid w:val="00C84654"/>
    <w:rsid w:val="00C9101E"/>
    <w:rsid w:val="00C91DF8"/>
    <w:rsid w:val="00C92654"/>
    <w:rsid w:val="00C93E42"/>
    <w:rsid w:val="00C9458B"/>
    <w:rsid w:val="00C96143"/>
    <w:rsid w:val="00CA5B11"/>
    <w:rsid w:val="00CA6192"/>
    <w:rsid w:val="00CA6E4B"/>
    <w:rsid w:val="00CB0088"/>
    <w:rsid w:val="00CB0451"/>
    <w:rsid w:val="00CB1039"/>
    <w:rsid w:val="00CC039A"/>
    <w:rsid w:val="00CC15A8"/>
    <w:rsid w:val="00CC213B"/>
    <w:rsid w:val="00CC3560"/>
    <w:rsid w:val="00CC3C7F"/>
    <w:rsid w:val="00CC400A"/>
    <w:rsid w:val="00CC4202"/>
    <w:rsid w:val="00CD123C"/>
    <w:rsid w:val="00CD30DB"/>
    <w:rsid w:val="00CD6B2B"/>
    <w:rsid w:val="00CE38F7"/>
    <w:rsid w:val="00CE499B"/>
    <w:rsid w:val="00CE573D"/>
    <w:rsid w:val="00CE77D6"/>
    <w:rsid w:val="00CF06CD"/>
    <w:rsid w:val="00CF1B26"/>
    <w:rsid w:val="00CF221A"/>
    <w:rsid w:val="00CF34D4"/>
    <w:rsid w:val="00CF42A2"/>
    <w:rsid w:val="00CF5E36"/>
    <w:rsid w:val="00CF7AB2"/>
    <w:rsid w:val="00D02E58"/>
    <w:rsid w:val="00D033DA"/>
    <w:rsid w:val="00D063F3"/>
    <w:rsid w:val="00D11790"/>
    <w:rsid w:val="00D16E2C"/>
    <w:rsid w:val="00D216F2"/>
    <w:rsid w:val="00D21755"/>
    <w:rsid w:val="00D2583D"/>
    <w:rsid w:val="00D25F76"/>
    <w:rsid w:val="00D27D0F"/>
    <w:rsid w:val="00D30C34"/>
    <w:rsid w:val="00D31F97"/>
    <w:rsid w:val="00D3393B"/>
    <w:rsid w:val="00D342DE"/>
    <w:rsid w:val="00D37A1B"/>
    <w:rsid w:val="00D42E13"/>
    <w:rsid w:val="00D45A66"/>
    <w:rsid w:val="00D45C62"/>
    <w:rsid w:val="00D531E1"/>
    <w:rsid w:val="00D538FE"/>
    <w:rsid w:val="00D54FD5"/>
    <w:rsid w:val="00D552CC"/>
    <w:rsid w:val="00D6695A"/>
    <w:rsid w:val="00D7160A"/>
    <w:rsid w:val="00D71751"/>
    <w:rsid w:val="00D74960"/>
    <w:rsid w:val="00D7527D"/>
    <w:rsid w:val="00D80C86"/>
    <w:rsid w:val="00D8189C"/>
    <w:rsid w:val="00D82AA1"/>
    <w:rsid w:val="00D84B32"/>
    <w:rsid w:val="00D92FED"/>
    <w:rsid w:val="00D94578"/>
    <w:rsid w:val="00D956F1"/>
    <w:rsid w:val="00D959EC"/>
    <w:rsid w:val="00DA14D8"/>
    <w:rsid w:val="00DA1B96"/>
    <w:rsid w:val="00DA2C60"/>
    <w:rsid w:val="00DA555C"/>
    <w:rsid w:val="00DA7D02"/>
    <w:rsid w:val="00DA7ED0"/>
    <w:rsid w:val="00DB14EF"/>
    <w:rsid w:val="00DB1EB9"/>
    <w:rsid w:val="00DB2163"/>
    <w:rsid w:val="00DB24B1"/>
    <w:rsid w:val="00DB640B"/>
    <w:rsid w:val="00DC0A09"/>
    <w:rsid w:val="00DC17DD"/>
    <w:rsid w:val="00DC1F62"/>
    <w:rsid w:val="00DC43C1"/>
    <w:rsid w:val="00DC442E"/>
    <w:rsid w:val="00DC461A"/>
    <w:rsid w:val="00DC5376"/>
    <w:rsid w:val="00DD0FD8"/>
    <w:rsid w:val="00DD18B0"/>
    <w:rsid w:val="00DD35BA"/>
    <w:rsid w:val="00DD6C3D"/>
    <w:rsid w:val="00DE1CFD"/>
    <w:rsid w:val="00DE33A9"/>
    <w:rsid w:val="00DE51ED"/>
    <w:rsid w:val="00DE562D"/>
    <w:rsid w:val="00DF1008"/>
    <w:rsid w:val="00DF1048"/>
    <w:rsid w:val="00DF20F8"/>
    <w:rsid w:val="00DF6434"/>
    <w:rsid w:val="00E0193E"/>
    <w:rsid w:val="00E032F0"/>
    <w:rsid w:val="00E03A2F"/>
    <w:rsid w:val="00E07E26"/>
    <w:rsid w:val="00E14A70"/>
    <w:rsid w:val="00E15139"/>
    <w:rsid w:val="00E17408"/>
    <w:rsid w:val="00E20699"/>
    <w:rsid w:val="00E26AC8"/>
    <w:rsid w:val="00E26D1C"/>
    <w:rsid w:val="00E3034C"/>
    <w:rsid w:val="00E3078D"/>
    <w:rsid w:val="00E3471E"/>
    <w:rsid w:val="00E35263"/>
    <w:rsid w:val="00E409BE"/>
    <w:rsid w:val="00E41380"/>
    <w:rsid w:val="00E4442D"/>
    <w:rsid w:val="00E467FD"/>
    <w:rsid w:val="00E50936"/>
    <w:rsid w:val="00E53616"/>
    <w:rsid w:val="00E54652"/>
    <w:rsid w:val="00E61713"/>
    <w:rsid w:val="00E62D6D"/>
    <w:rsid w:val="00E632C8"/>
    <w:rsid w:val="00E6456C"/>
    <w:rsid w:val="00E66DC9"/>
    <w:rsid w:val="00E676F7"/>
    <w:rsid w:val="00E67DD9"/>
    <w:rsid w:val="00E71917"/>
    <w:rsid w:val="00E764DA"/>
    <w:rsid w:val="00E76F37"/>
    <w:rsid w:val="00E80EBA"/>
    <w:rsid w:val="00E83CBC"/>
    <w:rsid w:val="00E848D4"/>
    <w:rsid w:val="00E84A88"/>
    <w:rsid w:val="00E9117F"/>
    <w:rsid w:val="00E93147"/>
    <w:rsid w:val="00E96E12"/>
    <w:rsid w:val="00EA0651"/>
    <w:rsid w:val="00EA6431"/>
    <w:rsid w:val="00EA77B0"/>
    <w:rsid w:val="00EB20CC"/>
    <w:rsid w:val="00EB3032"/>
    <w:rsid w:val="00EB4855"/>
    <w:rsid w:val="00EB65D5"/>
    <w:rsid w:val="00EC0E39"/>
    <w:rsid w:val="00EC34DF"/>
    <w:rsid w:val="00ED0C5D"/>
    <w:rsid w:val="00ED164F"/>
    <w:rsid w:val="00ED3B35"/>
    <w:rsid w:val="00ED5D39"/>
    <w:rsid w:val="00ED6FB6"/>
    <w:rsid w:val="00ED74AA"/>
    <w:rsid w:val="00EE0611"/>
    <w:rsid w:val="00EE0D9B"/>
    <w:rsid w:val="00EE1E6F"/>
    <w:rsid w:val="00EE2658"/>
    <w:rsid w:val="00EE3C31"/>
    <w:rsid w:val="00EE4298"/>
    <w:rsid w:val="00EE4DDA"/>
    <w:rsid w:val="00EE60F8"/>
    <w:rsid w:val="00EE6514"/>
    <w:rsid w:val="00EF0967"/>
    <w:rsid w:val="00EF250E"/>
    <w:rsid w:val="00EF6172"/>
    <w:rsid w:val="00EF6727"/>
    <w:rsid w:val="00F00933"/>
    <w:rsid w:val="00F01473"/>
    <w:rsid w:val="00F02CE4"/>
    <w:rsid w:val="00F038CD"/>
    <w:rsid w:val="00F04A0A"/>
    <w:rsid w:val="00F06A89"/>
    <w:rsid w:val="00F07012"/>
    <w:rsid w:val="00F174E8"/>
    <w:rsid w:val="00F2189B"/>
    <w:rsid w:val="00F300BF"/>
    <w:rsid w:val="00F3400C"/>
    <w:rsid w:val="00F35A16"/>
    <w:rsid w:val="00F409BE"/>
    <w:rsid w:val="00F410DF"/>
    <w:rsid w:val="00F42379"/>
    <w:rsid w:val="00F4313A"/>
    <w:rsid w:val="00F52279"/>
    <w:rsid w:val="00F5678A"/>
    <w:rsid w:val="00F6113F"/>
    <w:rsid w:val="00F613B5"/>
    <w:rsid w:val="00F63D19"/>
    <w:rsid w:val="00F67B07"/>
    <w:rsid w:val="00F708B6"/>
    <w:rsid w:val="00F708FC"/>
    <w:rsid w:val="00F70BF3"/>
    <w:rsid w:val="00F70FB0"/>
    <w:rsid w:val="00F71B9D"/>
    <w:rsid w:val="00F82144"/>
    <w:rsid w:val="00F82B44"/>
    <w:rsid w:val="00F832D1"/>
    <w:rsid w:val="00F83576"/>
    <w:rsid w:val="00F8440A"/>
    <w:rsid w:val="00F85D77"/>
    <w:rsid w:val="00F86ECD"/>
    <w:rsid w:val="00F925D7"/>
    <w:rsid w:val="00F941FA"/>
    <w:rsid w:val="00FA048B"/>
    <w:rsid w:val="00FA190D"/>
    <w:rsid w:val="00FA1E7B"/>
    <w:rsid w:val="00FA59FE"/>
    <w:rsid w:val="00FA7A56"/>
    <w:rsid w:val="00FB0135"/>
    <w:rsid w:val="00FB0A2D"/>
    <w:rsid w:val="00FB2825"/>
    <w:rsid w:val="00FB2BCF"/>
    <w:rsid w:val="00FB3B29"/>
    <w:rsid w:val="00FB4AE3"/>
    <w:rsid w:val="00FB59C2"/>
    <w:rsid w:val="00FB6497"/>
    <w:rsid w:val="00FB718B"/>
    <w:rsid w:val="00FC15F8"/>
    <w:rsid w:val="00FC16D7"/>
    <w:rsid w:val="00FC1EAA"/>
    <w:rsid w:val="00FC3743"/>
    <w:rsid w:val="00FC5A89"/>
    <w:rsid w:val="00FD28CC"/>
    <w:rsid w:val="00FD2B4F"/>
    <w:rsid w:val="00FD3A24"/>
    <w:rsid w:val="00FD6065"/>
    <w:rsid w:val="00FD6C6A"/>
    <w:rsid w:val="00FE1F83"/>
    <w:rsid w:val="00FE313E"/>
    <w:rsid w:val="00FE6783"/>
    <w:rsid w:val="00FE7251"/>
    <w:rsid w:val="00FE7448"/>
    <w:rsid w:val="00FF0D4B"/>
    <w:rsid w:val="00FF1900"/>
    <w:rsid w:val="00FF3C33"/>
    <w:rsid w:val="00FF6D2F"/>
    <w:rsid w:val="00FF6DD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2" type="connector" idref="#_x0000_s1427"/>
        <o:r id="V:Rule3" type="connector" idref="#_x0000_s1428"/>
        <o:r id="V:Rule4" type="connector" idref="#_x0000_s1429"/>
        <o:r id="V:Rule5" type="connector" idref="#_x0000_s1430"/>
        <o:r id="V:Rule6" type="connector" idref="#_x0000_s1431"/>
        <o:r id="V:Rule7" type="connector" idref="#_x0000_s1432"/>
        <o:r id="V:Rule8" type="connector" idref="#_x0000_s1433"/>
        <o:r id="V:Rule9" type="connector" idref="#_x0000_s1434"/>
        <o:r id="V:Rule11" type="connector" idref="#_x0000_s1445"/>
        <o:r id="V:Rule12" type="connector" idref="#_x0000_s14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545CD"/>
    <w:rPr>
      <w:sz w:val="24"/>
      <w:szCs w:val="24"/>
    </w:rPr>
  </w:style>
  <w:style w:type="paragraph" w:styleId="Balk1">
    <w:name w:val="heading 1"/>
    <w:basedOn w:val="Normal"/>
    <w:next w:val="Normal"/>
    <w:qFormat/>
    <w:rsid w:val="00B961FE"/>
    <w:pPr>
      <w:keepNext/>
      <w:numPr>
        <w:numId w:val="1"/>
      </w:numPr>
      <w:tabs>
        <w:tab w:val="left" w:pos="284"/>
      </w:tabs>
      <w:spacing w:after="60"/>
      <w:outlineLvl w:val="0"/>
    </w:pPr>
    <w:rPr>
      <w:rFonts w:cs="Arial"/>
      <w:b/>
      <w:bCs/>
    </w:rPr>
  </w:style>
  <w:style w:type="paragraph" w:styleId="Balk2">
    <w:name w:val="heading 2"/>
    <w:basedOn w:val="Normal"/>
    <w:next w:val="Normal"/>
    <w:qFormat/>
    <w:rsid w:val="00B961FE"/>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B961FE"/>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B961FE"/>
    <w:pPr>
      <w:numPr>
        <w:ilvl w:val="3"/>
        <w:numId w:val="1"/>
      </w:numPr>
      <w:spacing w:after="60"/>
      <w:outlineLvl w:val="3"/>
    </w:pPr>
    <w:rPr>
      <w:b/>
      <w:bCs/>
      <w:szCs w:val="28"/>
    </w:rPr>
  </w:style>
  <w:style w:type="paragraph" w:styleId="Balk5">
    <w:name w:val="heading 5"/>
    <w:basedOn w:val="Normal"/>
    <w:next w:val="Normal"/>
    <w:qFormat/>
    <w:rsid w:val="00B961FE"/>
    <w:pPr>
      <w:numPr>
        <w:ilvl w:val="4"/>
        <w:numId w:val="1"/>
      </w:numPr>
      <w:tabs>
        <w:tab w:val="left" w:pos="1134"/>
      </w:tabs>
      <w:spacing w:after="60"/>
      <w:outlineLvl w:val="4"/>
    </w:pPr>
    <w:rPr>
      <w:b/>
      <w:bCs/>
      <w:iCs/>
      <w:szCs w:val="26"/>
    </w:rPr>
  </w:style>
  <w:style w:type="paragraph" w:styleId="Balk6">
    <w:name w:val="heading 6"/>
    <w:basedOn w:val="Normal"/>
    <w:next w:val="Normal"/>
    <w:qFormat/>
    <w:rsid w:val="00B961FE"/>
    <w:pPr>
      <w:numPr>
        <w:ilvl w:val="5"/>
        <w:numId w:val="1"/>
      </w:numPr>
      <w:spacing w:before="240" w:after="60"/>
      <w:outlineLvl w:val="5"/>
    </w:pPr>
    <w:rPr>
      <w:b/>
      <w:bCs/>
      <w:sz w:val="22"/>
      <w:szCs w:val="22"/>
    </w:rPr>
  </w:style>
  <w:style w:type="paragraph" w:styleId="Balk7">
    <w:name w:val="heading 7"/>
    <w:basedOn w:val="Normal"/>
    <w:next w:val="Normal"/>
    <w:qFormat/>
    <w:rsid w:val="00B961FE"/>
    <w:pPr>
      <w:numPr>
        <w:ilvl w:val="6"/>
        <w:numId w:val="1"/>
      </w:numPr>
      <w:spacing w:before="240" w:after="60"/>
      <w:outlineLvl w:val="6"/>
    </w:pPr>
  </w:style>
  <w:style w:type="paragraph" w:styleId="Balk8">
    <w:name w:val="heading 8"/>
    <w:basedOn w:val="Normal"/>
    <w:next w:val="Normal"/>
    <w:qFormat/>
    <w:rsid w:val="00B961FE"/>
    <w:pPr>
      <w:numPr>
        <w:ilvl w:val="7"/>
        <w:numId w:val="1"/>
      </w:numPr>
      <w:spacing w:before="240" w:after="60"/>
      <w:outlineLvl w:val="7"/>
    </w:pPr>
    <w:rPr>
      <w:i/>
      <w:iCs/>
    </w:rPr>
  </w:style>
  <w:style w:type="paragraph" w:styleId="Balk9">
    <w:name w:val="heading 9"/>
    <w:basedOn w:val="Normal"/>
    <w:next w:val="Normal"/>
    <w:qFormat/>
    <w:rsid w:val="00B961FE"/>
    <w:pPr>
      <w:numPr>
        <w:ilvl w:val="8"/>
        <w:numId w:val="1"/>
      </w:numPr>
      <w:spacing w:before="240" w:after="60"/>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3F0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Balk2TimesNewRoman12nktalikDeilnce0nk">
    <w:name w:val="Stil Başlık 2 + Times New Roman 12 nk İtalik Değil Önce:  0 nk"/>
    <w:basedOn w:val="Balk2"/>
    <w:rsid w:val="00AB78BE"/>
    <w:rPr>
      <w:rFonts w:cs="Times New Roman"/>
      <w:i/>
      <w:iCs w:val="0"/>
      <w:szCs w:val="20"/>
    </w:rPr>
  </w:style>
  <w:style w:type="character" w:customStyle="1" w:styleId="Balk3Char">
    <w:name w:val="Başlık 3 Char"/>
    <w:basedOn w:val="VarsaylanParagrafYazTipi"/>
    <w:link w:val="Balk3"/>
    <w:rsid w:val="00B961FE"/>
    <w:rPr>
      <w:rFonts w:cs="Arial"/>
      <w:b/>
      <w:bCs/>
      <w:sz w:val="24"/>
      <w:szCs w:val="26"/>
      <w:lang w:val="tr-TR" w:eastAsia="tr-TR" w:bidi="ar-SA"/>
    </w:rPr>
  </w:style>
  <w:style w:type="paragraph" w:customStyle="1" w:styleId="StilKaln">
    <w:name w:val="Stil Kalın"/>
    <w:basedOn w:val="Normal"/>
    <w:rsid w:val="0015539D"/>
    <w:rPr>
      <w:b/>
      <w:bCs/>
      <w:szCs w:val="20"/>
    </w:rPr>
  </w:style>
  <w:style w:type="paragraph" w:styleId="T1">
    <w:name w:val="toc 1"/>
    <w:basedOn w:val="Normal"/>
    <w:next w:val="Normal"/>
    <w:autoRedefine/>
    <w:uiPriority w:val="39"/>
    <w:rsid w:val="000E2AC0"/>
    <w:pPr>
      <w:tabs>
        <w:tab w:val="right" w:leader="dot" w:pos="9060"/>
      </w:tabs>
      <w:jc w:val="center"/>
    </w:pPr>
    <w:rPr>
      <w:b/>
      <w:bCs/>
      <w:caps/>
      <w:sz w:val="20"/>
      <w:szCs w:val="20"/>
    </w:rPr>
  </w:style>
  <w:style w:type="paragraph" w:styleId="T2">
    <w:name w:val="toc 2"/>
    <w:basedOn w:val="Normal"/>
    <w:next w:val="Normal"/>
    <w:autoRedefine/>
    <w:uiPriority w:val="39"/>
    <w:rsid w:val="00933A87"/>
    <w:pPr>
      <w:ind w:left="240"/>
    </w:pPr>
    <w:rPr>
      <w:smallCaps/>
      <w:sz w:val="20"/>
      <w:szCs w:val="20"/>
    </w:rPr>
  </w:style>
  <w:style w:type="paragraph" w:styleId="T3">
    <w:name w:val="toc 3"/>
    <w:basedOn w:val="Normal"/>
    <w:next w:val="Normal"/>
    <w:autoRedefine/>
    <w:uiPriority w:val="39"/>
    <w:rsid w:val="00933A87"/>
    <w:pPr>
      <w:ind w:left="480"/>
    </w:pPr>
    <w:rPr>
      <w:i/>
      <w:iCs/>
      <w:sz w:val="20"/>
      <w:szCs w:val="20"/>
    </w:rPr>
  </w:style>
  <w:style w:type="paragraph" w:styleId="T4">
    <w:name w:val="toc 4"/>
    <w:basedOn w:val="Normal"/>
    <w:next w:val="Normal"/>
    <w:autoRedefine/>
    <w:uiPriority w:val="39"/>
    <w:rsid w:val="00933A87"/>
    <w:pPr>
      <w:ind w:left="720"/>
    </w:pPr>
    <w:rPr>
      <w:sz w:val="18"/>
      <w:szCs w:val="18"/>
    </w:rPr>
  </w:style>
  <w:style w:type="paragraph" w:styleId="T5">
    <w:name w:val="toc 5"/>
    <w:basedOn w:val="Normal"/>
    <w:next w:val="Normal"/>
    <w:autoRedefine/>
    <w:uiPriority w:val="39"/>
    <w:rsid w:val="00933A87"/>
    <w:pPr>
      <w:ind w:left="960"/>
    </w:pPr>
    <w:rPr>
      <w:sz w:val="18"/>
      <w:szCs w:val="18"/>
    </w:rPr>
  </w:style>
  <w:style w:type="character" w:styleId="Kpr">
    <w:name w:val="Hyperlink"/>
    <w:basedOn w:val="VarsaylanParagrafYazTipi"/>
    <w:uiPriority w:val="99"/>
    <w:rsid w:val="00933A87"/>
    <w:rPr>
      <w:color w:val="0000FF"/>
      <w:u w:val="single"/>
    </w:rPr>
  </w:style>
  <w:style w:type="paragraph" w:styleId="Altbilgi">
    <w:name w:val="footer"/>
    <w:basedOn w:val="Normal"/>
    <w:rsid w:val="001E6547"/>
    <w:pPr>
      <w:tabs>
        <w:tab w:val="center" w:pos="4536"/>
        <w:tab w:val="right" w:pos="9072"/>
      </w:tabs>
    </w:pPr>
  </w:style>
  <w:style w:type="character" w:styleId="SayfaNumaras">
    <w:name w:val="page number"/>
    <w:basedOn w:val="VarsaylanParagrafYazTipi"/>
    <w:rsid w:val="001E6547"/>
  </w:style>
  <w:style w:type="paragraph" w:styleId="stbilgi">
    <w:name w:val="header"/>
    <w:basedOn w:val="Normal"/>
    <w:rsid w:val="008B2E58"/>
    <w:pPr>
      <w:tabs>
        <w:tab w:val="center" w:pos="4536"/>
        <w:tab w:val="right" w:pos="9072"/>
      </w:tabs>
    </w:pPr>
  </w:style>
  <w:style w:type="paragraph" w:styleId="T6">
    <w:name w:val="toc 6"/>
    <w:basedOn w:val="Normal"/>
    <w:next w:val="Normal"/>
    <w:autoRedefine/>
    <w:semiHidden/>
    <w:rsid w:val="00952106"/>
    <w:pPr>
      <w:ind w:left="1200"/>
    </w:pPr>
    <w:rPr>
      <w:sz w:val="18"/>
      <w:szCs w:val="18"/>
    </w:rPr>
  </w:style>
  <w:style w:type="paragraph" w:styleId="T7">
    <w:name w:val="toc 7"/>
    <w:basedOn w:val="Normal"/>
    <w:next w:val="Normal"/>
    <w:autoRedefine/>
    <w:semiHidden/>
    <w:rsid w:val="00952106"/>
    <w:pPr>
      <w:ind w:left="1440"/>
    </w:pPr>
    <w:rPr>
      <w:sz w:val="18"/>
      <w:szCs w:val="18"/>
    </w:rPr>
  </w:style>
  <w:style w:type="paragraph" w:styleId="T8">
    <w:name w:val="toc 8"/>
    <w:basedOn w:val="Normal"/>
    <w:next w:val="Normal"/>
    <w:autoRedefine/>
    <w:semiHidden/>
    <w:rsid w:val="00952106"/>
    <w:pPr>
      <w:ind w:left="1680"/>
    </w:pPr>
    <w:rPr>
      <w:sz w:val="18"/>
      <w:szCs w:val="18"/>
    </w:rPr>
  </w:style>
  <w:style w:type="paragraph" w:styleId="T9">
    <w:name w:val="toc 9"/>
    <w:basedOn w:val="Normal"/>
    <w:next w:val="Normal"/>
    <w:autoRedefine/>
    <w:semiHidden/>
    <w:rsid w:val="00952106"/>
    <w:pPr>
      <w:ind w:left="1920"/>
    </w:pPr>
    <w:rPr>
      <w:sz w:val="18"/>
      <w:szCs w:val="18"/>
    </w:rPr>
  </w:style>
  <w:style w:type="character" w:styleId="DipnotBavurusu">
    <w:name w:val="footnote reference"/>
    <w:basedOn w:val="VarsaylanParagrafYazTipi"/>
    <w:semiHidden/>
    <w:rsid w:val="004F571A"/>
    <w:rPr>
      <w:vertAlign w:val="superscript"/>
    </w:rPr>
  </w:style>
  <w:style w:type="paragraph" w:styleId="DipnotMetni">
    <w:name w:val="footnote text"/>
    <w:basedOn w:val="Normal"/>
    <w:link w:val="DipnotMetniChar"/>
    <w:semiHidden/>
    <w:rsid w:val="004F571A"/>
    <w:rPr>
      <w:sz w:val="20"/>
      <w:szCs w:val="20"/>
    </w:rPr>
  </w:style>
  <w:style w:type="paragraph" w:customStyle="1" w:styleId="BodyText2">
    <w:name w:val="Body Text 2"/>
    <w:basedOn w:val="Normal"/>
    <w:rsid w:val="00DE33A9"/>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uiPriority w:val="39"/>
    <w:qFormat/>
    <w:rsid w:val="00EC34DF"/>
    <w:pPr>
      <w:keepLines/>
      <w:numPr>
        <w:numId w:val="0"/>
      </w:numPr>
      <w:tabs>
        <w:tab w:val="clear" w:pos="284"/>
      </w:tabs>
      <w:spacing w:before="480" w:after="0" w:line="276" w:lineRule="auto"/>
      <w:outlineLvl w:val="9"/>
    </w:pPr>
    <w:rPr>
      <w:rFonts w:ascii="Cambria" w:hAnsi="Cambria" w:cs="Times New Roman"/>
      <w:color w:val="365F91"/>
      <w:sz w:val="28"/>
      <w:szCs w:val="28"/>
      <w:lang w:eastAsia="en-US"/>
    </w:rPr>
  </w:style>
  <w:style w:type="character" w:customStyle="1" w:styleId="Balk4Char">
    <w:name w:val="Başlık 4 Char"/>
    <w:basedOn w:val="VarsaylanParagrafYazTipi"/>
    <w:link w:val="Balk4"/>
    <w:rsid w:val="0093216C"/>
    <w:rPr>
      <w:b/>
      <w:bCs/>
      <w:sz w:val="24"/>
      <w:szCs w:val="28"/>
      <w:lang w:val="tr-TR" w:eastAsia="tr-TR" w:bidi="ar-SA"/>
    </w:rPr>
  </w:style>
  <w:style w:type="character" w:customStyle="1" w:styleId="DipnotMetniChar">
    <w:name w:val="Dipnot Metni Char"/>
    <w:basedOn w:val="VarsaylanParagrafYazTipi"/>
    <w:link w:val="DipnotMetni"/>
    <w:semiHidden/>
    <w:rsid w:val="0093216C"/>
  </w:style>
  <w:style w:type="character" w:customStyle="1" w:styleId="CharChar3">
    <w:name w:val=" Char Char3"/>
    <w:basedOn w:val="VarsaylanParagrafYazTipi"/>
    <w:rsid w:val="0029226F"/>
    <w:rPr>
      <w:rFonts w:cs="Arial"/>
      <w:b/>
      <w:bCs/>
      <w:sz w:val="24"/>
      <w:szCs w:val="26"/>
    </w:rPr>
  </w:style>
  <w:style w:type="paragraph" w:styleId="BalonMetni">
    <w:name w:val="Balloon Text"/>
    <w:basedOn w:val="Normal"/>
    <w:link w:val="BalonMetniChar"/>
    <w:rsid w:val="00F52279"/>
    <w:rPr>
      <w:rFonts w:ascii="Tahoma" w:hAnsi="Tahoma" w:cs="Tahoma"/>
      <w:sz w:val="16"/>
      <w:szCs w:val="16"/>
    </w:rPr>
  </w:style>
  <w:style w:type="character" w:customStyle="1" w:styleId="BalonMetniChar">
    <w:name w:val="Balon Metni Char"/>
    <w:basedOn w:val="VarsaylanParagrafYazTipi"/>
    <w:link w:val="BalonMetni"/>
    <w:rsid w:val="00F52279"/>
    <w:rPr>
      <w:rFonts w:ascii="Tahoma" w:hAnsi="Tahoma" w:cs="Tahoma"/>
      <w:sz w:val="16"/>
      <w:szCs w:val="16"/>
    </w:rPr>
  </w:style>
  <w:style w:type="character" w:customStyle="1" w:styleId="CharChar5">
    <w:name w:val=" Char Char5"/>
    <w:basedOn w:val="VarsaylanParagrafYazTipi"/>
    <w:rsid w:val="004D5467"/>
    <w:rPr>
      <w:rFonts w:cs="Arial"/>
      <w:b/>
      <w:bCs/>
      <w:sz w:val="24"/>
      <w:szCs w:val="26"/>
      <w:lang w:val="tr-TR" w:eastAsia="tr-TR" w:bidi="ar-SA"/>
    </w:rPr>
  </w:style>
  <w:style w:type="paragraph" w:customStyle="1" w:styleId="DNZMetin">
    <w:name w:val="DNZMetin"/>
    <w:basedOn w:val="Normal"/>
    <w:link w:val="DNZMetinChar"/>
    <w:rsid w:val="00E41380"/>
    <w:pPr>
      <w:spacing w:line="360" w:lineRule="exact"/>
      <w:jc w:val="both"/>
    </w:pPr>
    <w:rPr>
      <w:rFonts w:ascii="Trebuchet MS" w:hAnsi="Trebuchet MS"/>
      <w:sz w:val="22"/>
      <w:szCs w:val="20"/>
    </w:rPr>
  </w:style>
  <w:style w:type="character" w:customStyle="1" w:styleId="DNZMetinChar">
    <w:name w:val="DNZMetin Char"/>
    <w:basedOn w:val="VarsaylanParagrafYazTipi"/>
    <w:link w:val="DNZMetin"/>
    <w:rsid w:val="00E41380"/>
    <w:rPr>
      <w:rFonts w:ascii="Trebuchet MS" w:hAnsi="Trebuchet MS"/>
      <w:sz w:val="22"/>
      <w:lang w:val="tr-TR" w:eastAsia="tr-TR" w:bidi="ar-SA"/>
    </w:rPr>
  </w:style>
  <w:style w:type="paragraph" w:styleId="NormalWeb">
    <w:name w:val="Normal (Web)"/>
    <w:basedOn w:val="Normal"/>
    <w:rsid w:val="0067645A"/>
    <w:pPr>
      <w:spacing w:before="100" w:beforeAutospacing="1" w:after="100" w:afterAutospacing="1"/>
    </w:pPr>
    <w:rPr>
      <w:lang w:bidi="he-IL"/>
    </w:rPr>
  </w:style>
  <w:style w:type="paragraph" w:styleId="ListeParagraf">
    <w:name w:val="List Paragraph"/>
    <w:basedOn w:val="Normal"/>
    <w:uiPriority w:val="34"/>
    <w:qFormat/>
    <w:rsid w:val="0070130C"/>
    <w:pPr>
      <w:spacing w:after="200" w:line="276" w:lineRule="auto"/>
      <w:ind w:left="720"/>
      <w:contextualSpacing/>
    </w:pPr>
    <w:rPr>
      <w:rFonts w:ascii="Calibri" w:eastAsia="Calibri" w:hAnsi="Calibri"/>
      <w:sz w:val="22"/>
      <w:szCs w:val="22"/>
      <w:lang w:eastAsia="en-US"/>
    </w:rPr>
  </w:style>
  <w:style w:type="paragraph" w:styleId="SonnotMetni">
    <w:name w:val="endnote text"/>
    <w:basedOn w:val="Normal"/>
    <w:link w:val="SonnotMetniChar"/>
    <w:rsid w:val="00060D81"/>
    <w:rPr>
      <w:sz w:val="20"/>
      <w:szCs w:val="20"/>
    </w:rPr>
  </w:style>
  <w:style w:type="character" w:customStyle="1" w:styleId="SonnotMetniChar">
    <w:name w:val="Sonnot Metni Char"/>
    <w:basedOn w:val="VarsaylanParagrafYazTipi"/>
    <w:link w:val="SonnotMetni"/>
    <w:rsid w:val="00060D81"/>
  </w:style>
  <w:style w:type="character" w:styleId="SonnotBavurusu">
    <w:name w:val="endnote reference"/>
    <w:basedOn w:val="VarsaylanParagrafYazTipi"/>
    <w:rsid w:val="00060D81"/>
    <w:rPr>
      <w:vertAlign w:val="superscript"/>
    </w:rPr>
  </w:style>
  <w:style w:type="paragraph" w:styleId="Tarih">
    <w:name w:val="Date"/>
    <w:basedOn w:val="Normal"/>
    <w:next w:val="Normal"/>
    <w:rsid w:val="005C10F9"/>
  </w:style>
</w:styles>
</file>

<file path=word/webSettings.xml><?xml version="1.0" encoding="utf-8"?>
<w:webSettings xmlns:r="http://schemas.openxmlformats.org/officeDocument/2006/relationships" xmlns:w="http://schemas.openxmlformats.org/wordprocessingml/2006/main">
  <w:divs>
    <w:div w:id="220334404">
      <w:bodyDiv w:val="1"/>
      <w:marLeft w:val="0"/>
      <w:marRight w:val="0"/>
      <w:marTop w:val="0"/>
      <w:marBottom w:val="0"/>
      <w:divBdr>
        <w:top w:val="none" w:sz="0" w:space="0" w:color="auto"/>
        <w:left w:val="none" w:sz="0" w:space="0" w:color="auto"/>
        <w:bottom w:val="none" w:sz="0" w:space="0" w:color="auto"/>
        <w:right w:val="none" w:sz="0" w:space="0" w:color="auto"/>
      </w:divBdr>
    </w:div>
    <w:div w:id="338191421">
      <w:bodyDiv w:val="1"/>
      <w:marLeft w:val="0"/>
      <w:marRight w:val="0"/>
      <w:marTop w:val="0"/>
      <w:marBottom w:val="0"/>
      <w:divBdr>
        <w:top w:val="none" w:sz="0" w:space="0" w:color="auto"/>
        <w:left w:val="none" w:sz="0" w:space="0" w:color="auto"/>
        <w:bottom w:val="none" w:sz="0" w:space="0" w:color="auto"/>
        <w:right w:val="none" w:sz="0" w:space="0" w:color="auto"/>
      </w:divBdr>
    </w:div>
    <w:div w:id="377049190">
      <w:bodyDiv w:val="1"/>
      <w:marLeft w:val="0"/>
      <w:marRight w:val="0"/>
      <w:marTop w:val="0"/>
      <w:marBottom w:val="0"/>
      <w:divBdr>
        <w:top w:val="none" w:sz="0" w:space="0" w:color="auto"/>
        <w:left w:val="none" w:sz="0" w:space="0" w:color="auto"/>
        <w:bottom w:val="none" w:sz="0" w:space="0" w:color="auto"/>
        <w:right w:val="none" w:sz="0" w:space="0" w:color="auto"/>
      </w:divBdr>
    </w:div>
    <w:div w:id="384960907">
      <w:bodyDiv w:val="1"/>
      <w:marLeft w:val="0"/>
      <w:marRight w:val="0"/>
      <w:marTop w:val="0"/>
      <w:marBottom w:val="0"/>
      <w:divBdr>
        <w:top w:val="none" w:sz="0" w:space="0" w:color="auto"/>
        <w:left w:val="none" w:sz="0" w:space="0" w:color="auto"/>
        <w:bottom w:val="none" w:sz="0" w:space="0" w:color="auto"/>
        <w:right w:val="none" w:sz="0" w:space="0" w:color="auto"/>
      </w:divBdr>
    </w:div>
    <w:div w:id="420569906">
      <w:bodyDiv w:val="1"/>
      <w:marLeft w:val="0"/>
      <w:marRight w:val="0"/>
      <w:marTop w:val="0"/>
      <w:marBottom w:val="0"/>
      <w:divBdr>
        <w:top w:val="none" w:sz="0" w:space="0" w:color="auto"/>
        <w:left w:val="none" w:sz="0" w:space="0" w:color="auto"/>
        <w:bottom w:val="none" w:sz="0" w:space="0" w:color="auto"/>
        <w:right w:val="none" w:sz="0" w:space="0" w:color="auto"/>
      </w:divBdr>
    </w:div>
    <w:div w:id="512454957">
      <w:bodyDiv w:val="1"/>
      <w:marLeft w:val="0"/>
      <w:marRight w:val="0"/>
      <w:marTop w:val="0"/>
      <w:marBottom w:val="0"/>
      <w:divBdr>
        <w:top w:val="none" w:sz="0" w:space="0" w:color="auto"/>
        <w:left w:val="none" w:sz="0" w:space="0" w:color="auto"/>
        <w:bottom w:val="none" w:sz="0" w:space="0" w:color="auto"/>
        <w:right w:val="none" w:sz="0" w:space="0" w:color="auto"/>
      </w:divBdr>
    </w:div>
    <w:div w:id="724063754">
      <w:bodyDiv w:val="1"/>
      <w:marLeft w:val="0"/>
      <w:marRight w:val="0"/>
      <w:marTop w:val="0"/>
      <w:marBottom w:val="0"/>
      <w:divBdr>
        <w:top w:val="none" w:sz="0" w:space="0" w:color="auto"/>
        <w:left w:val="none" w:sz="0" w:space="0" w:color="auto"/>
        <w:bottom w:val="none" w:sz="0" w:space="0" w:color="auto"/>
        <w:right w:val="none" w:sz="0" w:space="0" w:color="auto"/>
      </w:divBdr>
    </w:div>
    <w:div w:id="726607906">
      <w:bodyDiv w:val="1"/>
      <w:marLeft w:val="0"/>
      <w:marRight w:val="0"/>
      <w:marTop w:val="0"/>
      <w:marBottom w:val="0"/>
      <w:divBdr>
        <w:top w:val="none" w:sz="0" w:space="0" w:color="auto"/>
        <w:left w:val="none" w:sz="0" w:space="0" w:color="auto"/>
        <w:bottom w:val="none" w:sz="0" w:space="0" w:color="auto"/>
        <w:right w:val="none" w:sz="0" w:space="0" w:color="auto"/>
      </w:divBdr>
    </w:div>
    <w:div w:id="739326700">
      <w:bodyDiv w:val="1"/>
      <w:marLeft w:val="0"/>
      <w:marRight w:val="0"/>
      <w:marTop w:val="0"/>
      <w:marBottom w:val="0"/>
      <w:divBdr>
        <w:top w:val="none" w:sz="0" w:space="0" w:color="auto"/>
        <w:left w:val="none" w:sz="0" w:space="0" w:color="auto"/>
        <w:bottom w:val="none" w:sz="0" w:space="0" w:color="auto"/>
        <w:right w:val="none" w:sz="0" w:space="0" w:color="auto"/>
      </w:divBdr>
    </w:div>
    <w:div w:id="949049879">
      <w:bodyDiv w:val="1"/>
      <w:marLeft w:val="0"/>
      <w:marRight w:val="0"/>
      <w:marTop w:val="0"/>
      <w:marBottom w:val="0"/>
      <w:divBdr>
        <w:top w:val="none" w:sz="0" w:space="0" w:color="auto"/>
        <w:left w:val="none" w:sz="0" w:space="0" w:color="auto"/>
        <w:bottom w:val="none" w:sz="0" w:space="0" w:color="auto"/>
        <w:right w:val="none" w:sz="0" w:space="0" w:color="auto"/>
      </w:divBdr>
    </w:div>
    <w:div w:id="949824567">
      <w:bodyDiv w:val="1"/>
      <w:marLeft w:val="0"/>
      <w:marRight w:val="0"/>
      <w:marTop w:val="0"/>
      <w:marBottom w:val="0"/>
      <w:divBdr>
        <w:top w:val="none" w:sz="0" w:space="0" w:color="auto"/>
        <w:left w:val="none" w:sz="0" w:space="0" w:color="auto"/>
        <w:bottom w:val="none" w:sz="0" w:space="0" w:color="auto"/>
        <w:right w:val="none" w:sz="0" w:space="0" w:color="auto"/>
      </w:divBdr>
    </w:div>
    <w:div w:id="998192068">
      <w:bodyDiv w:val="1"/>
      <w:marLeft w:val="0"/>
      <w:marRight w:val="0"/>
      <w:marTop w:val="0"/>
      <w:marBottom w:val="0"/>
      <w:divBdr>
        <w:top w:val="none" w:sz="0" w:space="0" w:color="auto"/>
        <w:left w:val="none" w:sz="0" w:space="0" w:color="auto"/>
        <w:bottom w:val="none" w:sz="0" w:space="0" w:color="auto"/>
        <w:right w:val="none" w:sz="0" w:space="0" w:color="auto"/>
      </w:divBdr>
    </w:div>
    <w:div w:id="1011102022">
      <w:bodyDiv w:val="1"/>
      <w:marLeft w:val="0"/>
      <w:marRight w:val="0"/>
      <w:marTop w:val="0"/>
      <w:marBottom w:val="0"/>
      <w:divBdr>
        <w:top w:val="none" w:sz="0" w:space="0" w:color="auto"/>
        <w:left w:val="none" w:sz="0" w:space="0" w:color="auto"/>
        <w:bottom w:val="none" w:sz="0" w:space="0" w:color="auto"/>
        <w:right w:val="none" w:sz="0" w:space="0" w:color="auto"/>
      </w:divBdr>
    </w:div>
    <w:div w:id="1058241728">
      <w:bodyDiv w:val="1"/>
      <w:marLeft w:val="0"/>
      <w:marRight w:val="0"/>
      <w:marTop w:val="0"/>
      <w:marBottom w:val="0"/>
      <w:divBdr>
        <w:top w:val="none" w:sz="0" w:space="0" w:color="auto"/>
        <w:left w:val="none" w:sz="0" w:space="0" w:color="auto"/>
        <w:bottom w:val="none" w:sz="0" w:space="0" w:color="auto"/>
        <w:right w:val="none" w:sz="0" w:space="0" w:color="auto"/>
      </w:divBdr>
    </w:div>
    <w:div w:id="1353148151">
      <w:bodyDiv w:val="1"/>
      <w:marLeft w:val="0"/>
      <w:marRight w:val="0"/>
      <w:marTop w:val="0"/>
      <w:marBottom w:val="0"/>
      <w:divBdr>
        <w:top w:val="none" w:sz="0" w:space="0" w:color="auto"/>
        <w:left w:val="none" w:sz="0" w:space="0" w:color="auto"/>
        <w:bottom w:val="none" w:sz="0" w:space="0" w:color="auto"/>
        <w:right w:val="none" w:sz="0" w:space="0" w:color="auto"/>
      </w:divBdr>
    </w:div>
    <w:div w:id="1532066477">
      <w:bodyDiv w:val="1"/>
      <w:marLeft w:val="0"/>
      <w:marRight w:val="0"/>
      <w:marTop w:val="0"/>
      <w:marBottom w:val="0"/>
      <w:divBdr>
        <w:top w:val="none" w:sz="0" w:space="0" w:color="auto"/>
        <w:left w:val="none" w:sz="0" w:space="0" w:color="auto"/>
        <w:bottom w:val="none" w:sz="0" w:space="0" w:color="auto"/>
        <w:right w:val="none" w:sz="0" w:space="0" w:color="auto"/>
      </w:divBdr>
    </w:div>
    <w:div w:id="1701931045">
      <w:bodyDiv w:val="1"/>
      <w:marLeft w:val="0"/>
      <w:marRight w:val="0"/>
      <w:marTop w:val="0"/>
      <w:marBottom w:val="0"/>
      <w:divBdr>
        <w:top w:val="none" w:sz="0" w:space="0" w:color="auto"/>
        <w:left w:val="none" w:sz="0" w:space="0" w:color="auto"/>
        <w:bottom w:val="none" w:sz="0" w:space="0" w:color="auto"/>
        <w:right w:val="none" w:sz="0" w:space="0" w:color="auto"/>
      </w:divBdr>
    </w:div>
    <w:div w:id="1782648249">
      <w:bodyDiv w:val="1"/>
      <w:marLeft w:val="0"/>
      <w:marRight w:val="0"/>
      <w:marTop w:val="0"/>
      <w:marBottom w:val="0"/>
      <w:divBdr>
        <w:top w:val="none" w:sz="0" w:space="0" w:color="auto"/>
        <w:left w:val="none" w:sz="0" w:space="0" w:color="auto"/>
        <w:bottom w:val="none" w:sz="0" w:space="0" w:color="auto"/>
        <w:right w:val="none" w:sz="0" w:space="0" w:color="auto"/>
      </w:divBdr>
    </w:div>
    <w:div w:id="1903439687">
      <w:bodyDiv w:val="1"/>
      <w:marLeft w:val="0"/>
      <w:marRight w:val="0"/>
      <w:marTop w:val="0"/>
      <w:marBottom w:val="0"/>
      <w:divBdr>
        <w:top w:val="none" w:sz="0" w:space="0" w:color="auto"/>
        <w:left w:val="none" w:sz="0" w:space="0" w:color="auto"/>
        <w:bottom w:val="none" w:sz="0" w:space="0" w:color="auto"/>
        <w:right w:val="none" w:sz="0" w:space="0" w:color="auto"/>
      </w:divBdr>
    </w:div>
    <w:div w:id="1978755128">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butce.bumko.gov.tr/ebutce2.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3201</Words>
  <Characters>18251</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AYRINTILI FAALİYET RAPORU TASLAĞI</vt:lpstr>
    </vt:vector>
  </TitlesOfParts>
  <Company/>
  <LinksUpToDate>false</LinksUpToDate>
  <CharactersWithSpaces>21410</CharactersWithSpaces>
  <SharedDoc>false</SharedDoc>
  <HLinks>
    <vt:vector size="252" baseType="variant">
      <vt:variant>
        <vt:i4>1703985</vt:i4>
      </vt:variant>
      <vt:variant>
        <vt:i4>242</vt:i4>
      </vt:variant>
      <vt:variant>
        <vt:i4>0</vt:i4>
      </vt:variant>
      <vt:variant>
        <vt:i4>5</vt:i4>
      </vt:variant>
      <vt:variant>
        <vt:lpwstr/>
      </vt:variant>
      <vt:variant>
        <vt:lpwstr>_Toc286828757</vt:lpwstr>
      </vt:variant>
      <vt:variant>
        <vt:i4>1703985</vt:i4>
      </vt:variant>
      <vt:variant>
        <vt:i4>236</vt:i4>
      </vt:variant>
      <vt:variant>
        <vt:i4>0</vt:i4>
      </vt:variant>
      <vt:variant>
        <vt:i4>5</vt:i4>
      </vt:variant>
      <vt:variant>
        <vt:lpwstr/>
      </vt:variant>
      <vt:variant>
        <vt:lpwstr>_Toc286828756</vt:lpwstr>
      </vt:variant>
      <vt:variant>
        <vt:i4>1703985</vt:i4>
      </vt:variant>
      <vt:variant>
        <vt:i4>230</vt:i4>
      </vt:variant>
      <vt:variant>
        <vt:i4>0</vt:i4>
      </vt:variant>
      <vt:variant>
        <vt:i4>5</vt:i4>
      </vt:variant>
      <vt:variant>
        <vt:lpwstr/>
      </vt:variant>
      <vt:variant>
        <vt:lpwstr>_Toc286828755</vt:lpwstr>
      </vt:variant>
      <vt:variant>
        <vt:i4>1703985</vt:i4>
      </vt:variant>
      <vt:variant>
        <vt:i4>224</vt:i4>
      </vt:variant>
      <vt:variant>
        <vt:i4>0</vt:i4>
      </vt:variant>
      <vt:variant>
        <vt:i4>5</vt:i4>
      </vt:variant>
      <vt:variant>
        <vt:lpwstr/>
      </vt:variant>
      <vt:variant>
        <vt:lpwstr>_Toc286828754</vt:lpwstr>
      </vt:variant>
      <vt:variant>
        <vt:i4>1703985</vt:i4>
      </vt:variant>
      <vt:variant>
        <vt:i4>218</vt:i4>
      </vt:variant>
      <vt:variant>
        <vt:i4>0</vt:i4>
      </vt:variant>
      <vt:variant>
        <vt:i4>5</vt:i4>
      </vt:variant>
      <vt:variant>
        <vt:lpwstr/>
      </vt:variant>
      <vt:variant>
        <vt:lpwstr>_Toc286828753</vt:lpwstr>
      </vt:variant>
      <vt:variant>
        <vt:i4>1703985</vt:i4>
      </vt:variant>
      <vt:variant>
        <vt:i4>212</vt:i4>
      </vt:variant>
      <vt:variant>
        <vt:i4>0</vt:i4>
      </vt:variant>
      <vt:variant>
        <vt:i4>5</vt:i4>
      </vt:variant>
      <vt:variant>
        <vt:lpwstr/>
      </vt:variant>
      <vt:variant>
        <vt:lpwstr>_Toc286828752</vt:lpwstr>
      </vt:variant>
      <vt:variant>
        <vt:i4>1703985</vt:i4>
      </vt:variant>
      <vt:variant>
        <vt:i4>206</vt:i4>
      </vt:variant>
      <vt:variant>
        <vt:i4>0</vt:i4>
      </vt:variant>
      <vt:variant>
        <vt:i4>5</vt:i4>
      </vt:variant>
      <vt:variant>
        <vt:lpwstr/>
      </vt:variant>
      <vt:variant>
        <vt:lpwstr>_Toc286828751</vt:lpwstr>
      </vt:variant>
      <vt:variant>
        <vt:i4>1703985</vt:i4>
      </vt:variant>
      <vt:variant>
        <vt:i4>200</vt:i4>
      </vt:variant>
      <vt:variant>
        <vt:i4>0</vt:i4>
      </vt:variant>
      <vt:variant>
        <vt:i4>5</vt:i4>
      </vt:variant>
      <vt:variant>
        <vt:lpwstr/>
      </vt:variant>
      <vt:variant>
        <vt:lpwstr>_Toc286828750</vt:lpwstr>
      </vt:variant>
      <vt:variant>
        <vt:i4>1769521</vt:i4>
      </vt:variant>
      <vt:variant>
        <vt:i4>194</vt:i4>
      </vt:variant>
      <vt:variant>
        <vt:i4>0</vt:i4>
      </vt:variant>
      <vt:variant>
        <vt:i4>5</vt:i4>
      </vt:variant>
      <vt:variant>
        <vt:lpwstr/>
      </vt:variant>
      <vt:variant>
        <vt:lpwstr>_Toc286828749</vt:lpwstr>
      </vt:variant>
      <vt:variant>
        <vt:i4>1769521</vt:i4>
      </vt:variant>
      <vt:variant>
        <vt:i4>188</vt:i4>
      </vt:variant>
      <vt:variant>
        <vt:i4>0</vt:i4>
      </vt:variant>
      <vt:variant>
        <vt:i4>5</vt:i4>
      </vt:variant>
      <vt:variant>
        <vt:lpwstr/>
      </vt:variant>
      <vt:variant>
        <vt:lpwstr>_Toc286828748</vt:lpwstr>
      </vt:variant>
      <vt:variant>
        <vt:i4>1769521</vt:i4>
      </vt:variant>
      <vt:variant>
        <vt:i4>182</vt:i4>
      </vt:variant>
      <vt:variant>
        <vt:i4>0</vt:i4>
      </vt:variant>
      <vt:variant>
        <vt:i4>5</vt:i4>
      </vt:variant>
      <vt:variant>
        <vt:lpwstr/>
      </vt:variant>
      <vt:variant>
        <vt:lpwstr>_Toc286828747</vt:lpwstr>
      </vt:variant>
      <vt:variant>
        <vt:i4>1769521</vt:i4>
      </vt:variant>
      <vt:variant>
        <vt:i4>176</vt:i4>
      </vt:variant>
      <vt:variant>
        <vt:i4>0</vt:i4>
      </vt:variant>
      <vt:variant>
        <vt:i4>5</vt:i4>
      </vt:variant>
      <vt:variant>
        <vt:lpwstr/>
      </vt:variant>
      <vt:variant>
        <vt:lpwstr>_Toc286828746</vt:lpwstr>
      </vt:variant>
      <vt:variant>
        <vt:i4>1769521</vt:i4>
      </vt:variant>
      <vt:variant>
        <vt:i4>170</vt:i4>
      </vt:variant>
      <vt:variant>
        <vt:i4>0</vt:i4>
      </vt:variant>
      <vt:variant>
        <vt:i4>5</vt:i4>
      </vt:variant>
      <vt:variant>
        <vt:lpwstr/>
      </vt:variant>
      <vt:variant>
        <vt:lpwstr>_Toc286828745</vt:lpwstr>
      </vt:variant>
      <vt:variant>
        <vt:i4>1769521</vt:i4>
      </vt:variant>
      <vt:variant>
        <vt:i4>164</vt:i4>
      </vt:variant>
      <vt:variant>
        <vt:i4>0</vt:i4>
      </vt:variant>
      <vt:variant>
        <vt:i4>5</vt:i4>
      </vt:variant>
      <vt:variant>
        <vt:lpwstr/>
      </vt:variant>
      <vt:variant>
        <vt:lpwstr>_Toc286828744</vt:lpwstr>
      </vt:variant>
      <vt:variant>
        <vt:i4>1769521</vt:i4>
      </vt:variant>
      <vt:variant>
        <vt:i4>158</vt:i4>
      </vt:variant>
      <vt:variant>
        <vt:i4>0</vt:i4>
      </vt:variant>
      <vt:variant>
        <vt:i4>5</vt:i4>
      </vt:variant>
      <vt:variant>
        <vt:lpwstr/>
      </vt:variant>
      <vt:variant>
        <vt:lpwstr>_Toc286828743</vt:lpwstr>
      </vt:variant>
      <vt:variant>
        <vt:i4>1769521</vt:i4>
      </vt:variant>
      <vt:variant>
        <vt:i4>152</vt:i4>
      </vt:variant>
      <vt:variant>
        <vt:i4>0</vt:i4>
      </vt:variant>
      <vt:variant>
        <vt:i4>5</vt:i4>
      </vt:variant>
      <vt:variant>
        <vt:lpwstr/>
      </vt:variant>
      <vt:variant>
        <vt:lpwstr>_Toc286828742</vt:lpwstr>
      </vt:variant>
      <vt:variant>
        <vt:i4>1769521</vt:i4>
      </vt:variant>
      <vt:variant>
        <vt:i4>146</vt:i4>
      </vt:variant>
      <vt:variant>
        <vt:i4>0</vt:i4>
      </vt:variant>
      <vt:variant>
        <vt:i4>5</vt:i4>
      </vt:variant>
      <vt:variant>
        <vt:lpwstr/>
      </vt:variant>
      <vt:variant>
        <vt:lpwstr>_Toc286828741</vt:lpwstr>
      </vt:variant>
      <vt:variant>
        <vt:i4>1769521</vt:i4>
      </vt:variant>
      <vt:variant>
        <vt:i4>140</vt:i4>
      </vt:variant>
      <vt:variant>
        <vt:i4>0</vt:i4>
      </vt:variant>
      <vt:variant>
        <vt:i4>5</vt:i4>
      </vt:variant>
      <vt:variant>
        <vt:lpwstr/>
      </vt:variant>
      <vt:variant>
        <vt:lpwstr>_Toc286828740</vt:lpwstr>
      </vt:variant>
      <vt:variant>
        <vt:i4>1835057</vt:i4>
      </vt:variant>
      <vt:variant>
        <vt:i4>134</vt:i4>
      </vt:variant>
      <vt:variant>
        <vt:i4>0</vt:i4>
      </vt:variant>
      <vt:variant>
        <vt:i4>5</vt:i4>
      </vt:variant>
      <vt:variant>
        <vt:lpwstr/>
      </vt:variant>
      <vt:variant>
        <vt:lpwstr>_Toc286828739</vt:lpwstr>
      </vt:variant>
      <vt:variant>
        <vt:i4>1835057</vt:i4>
      </vt:variant>
      <vt:variant>
        <vt:i4>128</vt:i4>
      </vt:variant>
      <vt:variant>
        <vt:i4>0</vt:i4>
      </vt:variant>
      <vt:variant>
        <vt:i4>5</vt:i4>
      </vt:variant>
      <vt:variant>
        <vt:lpwstr/>
      </vt:variant>
      <vt:variant>
        <vt:lpwstr>_Toc286828738</vt:lpwstr>
      </vt:variant>
      <vt:variant>
        <vt:i4>1835057</vt:i4>
      </vt:variant>
      <vt:variant>
        <vt:i4>122</vt:i4>
      </vt:variant>
      <vt:variant>
        <vt:i4>0</vt:i4>
      </vt:variant>
      <vt:variant>
        <vt:i4>5</vt:i4>
      </vt:variant>
      <vt:variant>
        <vt:lpwstr/>
      </vt:variant>
      <vt:variant>
        <vt:lpwstr>_Toc286828737</vt:lpwstr>
      </vt:variant>
      <vt:variant>
        <vt:i4>1835057</vt:i4>
      </vt:variant>
      <vt:variant>
        <vt:i4>116</vt:i4>
      </vt:variant>
      <vt:variant>
        <vt:i4>0</vt:i4>
      </vt:variant>
      <vt:variant>
        <vt:i4>5</vt:i4>
      </vt:variant>
      <vt:variant>
        <vt:lpwstr/>
      </vt:variant>
      <vt:variant>
        <vt:lpwstr>_Toc286828736</vt:lpwstr>
      </vt:variant>
      <vt:variant>
        <vt:i4>1835057</vt:i4>
      </vt:variant>
      <vt:variant>
        <vt:i4>110</vt:i4>
      </vt:variant>
      <vt:variant>
        <vt:i4>0</vt:i4>
      </vt:variant>
      <vt:variant>
        <vt:i4>5</vt:i4>
      </vt:variant>
      <vt:variant>
        <vt:lpwstr/>
      </vt:variant>
      <vt:variant>
        <vt:lpwstr>_Toc286828735</vt:lpwstr>
      </vt:variant>
      <vt:variant>
        <vt:i4>1835057</vt:i4>
      </vt:variant>
      <vt:variant>
        <vt:i4>104</vt:i4>
      </vt:variant>
      <vt:variant>
        <vt:i4>0</vt:i4>
      </vt:variant>
      <vt:variant>
        <vt:i4>5</vt:i4>
      </vt:variant>
      <vt:variant>
        <vt:lpwstr/>
      </vt:variant>
      <vt:variant>
        <vt:lpwstr>_Toc286828734</vt:lpwstr>
      </vt:variant>
      <vt:variant>
        <vt:i4>1835057</vt:i4>
      </vt:variant>
      <vt:variant>
        <vt:i4>98</vt:i4>
      </vt:variant>
      <vt:variant>
        <vt:i4>0</vt:i4>
      </vt:variant>
      <vt:variant>
        <vt:i4>5</vt:i4>
      </vt:variant>
      <vt:variant>
        <vt:lpwstr/>
      </vt:variant>
      <vt:variant>
        <vt:lpwstr>_Toc286828733</vt:lpwstr>
      </vt:variant>
      <vt:variant>
        <vt:i4>1835057</vt:i4>
      </vt:variant>
      <vt:variant>
        <vt:i4>92</vt:i4>
      </vt:variant>
      <vt:variant>
        <vt:i4>0</vt:i4>
      </vt:variant>
      <vt:variant>
        <vt:i4>5</vt:i4>
      </vt:variant>
      <vt:variant>
        <vt:lpwstr/>
      </vt:variant>
      <vt:variant>
        <vt:lpwstr>_Toc286828732</vt:lpwstr>
      </vt:variant>
      <vt:variant>
        <vt:i4>1835057</vt:i4>
      </vt:variant>
      <vt:variant>
        <vt:i4>86</vt:i4>
      </vt:variant>
      <vt:variant>
        <vt:i4>0</vt:i4>
      </vt:variant>
      <vt:variant>
        <vt:i4>5</vt:i4>
      </vt:variant>
      <vt:variant>
        <vt:lpwstr/>
      </vt:variant>
      <vt:variant>
        <vt:lpwstr>_Toc286828731</vt:lpwstr>
      </vt:variant>
      <vt:variant>
        <vt:i4>1835057</vt:i4>
      </vt:variant>
      <vt:variant>
        <vt:i4>80</vt:i4>
      </vt:variant>
      <vt:variant>
        <vt:i4>0</vt:i4>
      </vt:variant>
      <vt:variant>
        <vt:i4>5</vt:i4>
      </vt:variant>
      <vt:variant>
        <vt:lpwstr/>
      </vt:variant>
      <vt:variant>
        <vt:lpwstr>_Toc286828730</vt:lpwstr>
      </vt:variant>
      <vt:variant>
        <vt:i4>1900593</vt:i4>
      </vt:variant>
      <vt:variant>
        <vt:i4>74</vt:i4>
      </vt:variant>
      <vt:variant>
        <vt:i4>0</vt:i4>
      </vt:variant>
      <vt:variant>
        <vt:i4>5</vt:i4>
      </vt:variant>
      <vt:variant>
        <vt:lpwstr/>
      </vt:variant>
      <vt:variant>
        <vt:lpwstr>_Toc286828729</vt:lpwstr>
      </vt:variant>
      <vt:variant>
        <vt:i4>1900593</vt:i4>
      </vt:variant>
      <vt:variant>
        <vt:i4>68</vt:i4>
      </vt:variant>
      <vt:variant>
        <vt:i4>0</vt:i4>
      </vt:variant>
      <vt:variant>
        <vt:i4>5</vt:i4>
      </vt:variant>
      <vt:variant>
        <vt:lpwstr/>
      </vt:variant>
      <vt:variant>
        <vt:lpwstr>_Toc286828728</vt:lpwstr>
      </vt:variant>
      <vt:variant>
        <vt:i4>1900593</vt:i4>
      </vt:variant>
      <vt:variant>
        <vt:i4>62</vt:i4>
      </vt:variant>
      <vt:variant>
        <vt:i4>0</vt:i4>
      </vt:variant>
      <vt:variant>
        <vt:i4>5</vt:i4>
      </vt:variant>
      <vt:variant>
        <vt:lpwstr/>
      </vt:variant>
      <vt:variant>
        <vt:lpwstr>_Toc286828727</vt:lpwstr>
      </vt:variant>
      <vt:variant>
        <vt:i4>1900593</vt:i4>
      </vt:variant>
      <vt:variant>
        <vt:i4>56</vt:i4>
      </vt:variant>
      <vt:variant>
        <vt:i4>0</vt:i4>
      </vt:variant>
      <vt:variant>
        <vt:i4>5</vt:i4>
      </vt:variant>
      <vt:variant>
        <vt:lpwstr/>
      </vt:variant>
      <vt:variant>
        <vt:lpwstr>_Toc286828726</vt:lpwstr>
      </vt:variant>
      <vt:variant>
        <vt:i4>1900593</vt:i4>
      </vt:variant>
      <vt:variant>
        <vt:i4>50</vt:i4>
      </vt:variant>
      <vt:variant>
        <vt:i4>0</vt:i4>
      </vt:variant>
      <vt:variant>
        <vt:i4>5</vt:i4>
      </vt:variant>
      <vt:variant>
        <vt:lpwstr/>
      </vt:variant>
      <vt:variant>
        <vt:lpwstr>_Toc286828725</vt:lpwstr>
      </vt:variant>
      <vt:variant>
        <vt:i4>1900593</vt:i4>
      </vt:variant>
      <vt:variant>
        <vt:i4>44</vt:i4>
      </vt:variant>
      <vt:variant>
        <vt:i4>0</vt:i4>
      </vt:variant>
      <vt:variant>
        <vt:i4>5</vt:i4>
      </vt:variant>
      <vt:variant>
        <vt:lpwstr/>
      </vt:variant>
      <vt:variant>
        <vt:lpwstr>_Toc286828724</vt:lpwstr>
      </vt:variant>
      <vt:variant>
        <vt:i4>1900593</vt:i4>
      </vt:variant>
      <vt:variant>
        <vt:i4>38</vt:i4>
      </vt:variant>
      <vt:variant>
        <vt:i4>0</vt:i4>
      </vt:variant>
      <vt:variant>
        <vt:i4>5</vt:i4>
      </vt:variant>
      <vt:variant>
        <vt:lpwstr/>
      </vt:variant>
      <vt:variant>
        <vt:lpwstr>_Toc286828723</vt:lpwstr>
      </vt:variant>
      <vt:variant>
        <vt:i4>1900593</vt:i4>
      </vt:variant>
      <vt:variant>
        <vt:i4>32</vt:i4>
      </vt:variant>
      <vt:variant>
        <vt:i4>0</vt:i4>
      </vt:variant>
      <vt:variant>
        <vt:i4>5</vt:i4>
      </vt:variant>
      <vt:variant>
        <vt:lpwstr/>
      </vt:variant>
      <vt:variant>
        <vt:lpwstr>_Toc286828722</vt:lpwstr>
      </vt:variant>
      <vt:variant>
        <vt:i4>1900593</vt:i4>
      </vt:variant>
      <vt:variant>
        <vt:i4>26</vt:i4>
      </vt:variant>
      <vt:variant>
        <vt:i4>0</vt:i4>
      </vt:variant>
      <vt:variant>
        <vt:i4>5</vt:i4>
      </vt:variant>
      <vt:variant>
        <vt:lpwstr/>
      </vt:variant>
      <vt:variant>
        <vt:lpwstr>_Toc286828721</vt:lpwstr>
      </vt:variant>
      <vt:variant>
        <vt:i4>1900593</vt:i4>
      </vt:variant>
      <vt:variant>
        <vt:i4>20</vt:i4>
      </vt:variant>
      <vt:variant>
        <vt:i4>0</vt:i4>
      </vt:variant>
      <vt:variant>
        <vt:i4>5</vt:i4>
      </vt:variant>
      <vt:variant>
        <vt:lpwstr/>
      </vt:variant>
      <vt:variant>
        <vt:lpwstr>_Toc286828720</vt:lpwstr>
      </vt:variant>
      <vt:variant>
        <vt:i4>1966129</vt:i4>
      </vt:variant>
      <vt:variant>
        <vt:i4>14</vt:i4>
      </vt:variant>
      <vt:variant>
        <vt:i4>0</vt:i4>
      </vt:variant>
      <vt:variant>
        <vt:i4>5</vt:i4>
      </vt:variant>
      <vt:variant>
        <vt:lpwstr/>
      </vt:variant>
      <vt:variant>
        <vt:lpwstr>_Toc286828719</vt:lpwstr>
      </vt:variant>
      <vt:variant>
        <vt:i4>1966129</vt:i4>
      </vt:variant>
      <vt:variant>
        <vt:i4>8</vt:i4>
      </vt:variant>
      <vt:variant>
        <vt:i4>0</vt:i4>
      </vt:variant>
      <vt:variant>
        <vt:i4>5</vt:i4>
      </vt:variant>
      <vt:variant>
        <vt:lpwstr/>
      </vt:variant>
      <vt:variant>
        <vt:lpwstr>_Toc286828718</vt:lpwstr>
      </vt:variant>
      <vt:variant>
        <vt:i4>1966129</vt:i4>
      </vt:variant>
      <vt:variant>
        <vt:i4>2</vt:i4>
      </vt:variant>
      <vt:variant>
        <vt:i4>0</vt:i4>
      </vt:variant>
      <vt:variant>
        <vt:i4>5</vt:i4>
      </vt:variant>
      <vt:variant>
        <vt:lpwstr/>
      </vt:variant>
      <vt:variant>
        <vt:lpwstr>_Toc286828717</vt:lpwstr>
      </vt:variant>
      <vt:variant>
        <vt:i4>6357047</vt:i4>
      </vt:variant>
      <vt:variant>
        <vt:i4>0</vt:i4>
      </vt:variant>
      <vt:variant>
        <vt:i4>0</vt:i4>
      </vt:variant>
      <vt:variant>
        <vt:i4>5</vt:i4>
      </vt:variant>
      <vt:variant>
        <vt:lpwstr>https://ebutce.bumko.gov.tr/ebutce2.htm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AYRINTILI FAALİYET RAPORU TASLAĞI</dc:title>
  <dc:creator>user</dc:creator>
  <cp:lastModifiedBy>Semsettin</cp:lastModifiedBy>
  <cp:revision>2</cp:revision>
  <cp:lastPrinted>2011-02-01T11:40:00Z</cp:lastPrinted>
  <dcterms:created xsi:type="dcterms:W3CDTF">2012-02-15T13:19:00Z</dcterms:created>
  <dcterms:modified xsi:type="dcterms:W3CDTF">2012-02-15T13:19:00Z</dcterms:modified>
</cp:coreProperties>
</file>